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bookmarkStart w:id="0" w:name="_heading=h.gjdgxs" w:colFirst="0" w:colLast="0"/>
      <w:bookmarkStart w:id="1" w:name="_GoBack"/>
      <w:bookmarkEnd w:id="0"/>
      <w:bookmarkEnd w:id="1"/>
      <w:r w:rsidRPr="005854D5">
        <w:rPr>
          <w:rFonts w:asciiTheme="minorHAnsi" w:hAnsiTheme="minorHAnsi" w:cstheme="minorHAnsi"/>
          <w:b/>
          <w:color w:val="000000"/>
          <w:sz w:val="24"/>
          <w:szCs w:val="24"/>
        </w:rPr>
        <w:t xml:space="preserve">EDITAL DE CHAMAMENTO PÚBLICO </w:t>
      </w:r>
      <w:r w:rsidR="00AE4E0D">
        <w:rPr>
          <w:rFonts w:asciiTheme="minorHAnsi" w:hAnsiTheme="minorHAnsi" w:cstheme="minorHAnsi"/>
          <w:b/>
          <w:color w:val="000000"/>
          <w:sz w:val="24"/>
          <w:szCs w:val="24"/>
        </w:rPr>
        <w:t>Nº 001</w:t>
      </w:r>
      <w:r w:rsidRPr="00AE4E0D">
        <w:rPr>
          <w:rFonts w:asciiTheme="minorHAnsi" w:hAnsiTheme="minorHAnsi" w:cstheme="minorHAnsi"/>
          <w:b/>
          <w:color w:val="000000"/>
          <w:sz w:val="24"/>
          <w:szCs w:val="24"/>
        </w:rPr>
        <w:t>/202</w:t>
      </w:r>
      <w:r w:rsidR="009C105C" w:rsidRPr="00AE4E0D">
        <w:rPr>
          <w:rFonts w:asciiTheme="minorHAnsi" w:hAnsiTheme="minorHAnsi" w:cstheme="minorHAnsi"/>
          <w:b/>
          <w:color w:val="000000"/>
          <w:sz w:val="24"/>
          <w:szCs w:val="24"/>
        </w:rPr>
        <w:t>5</w:t>
      </w:r>
    </w:p>
    <w:p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do </w:t>
      </w:r>
      <w:r w:rsidR="00BC5E46" w:rsidRPr="00BC5E46">
        <w:rPr>
          <w:rFonts w:asciiTheme="minorHAnsi" w:hAnsiTheme="minorHAnsi" w:cstheme="minorHAnsi"/>
          <w:sz w:val="24"/>
          <w:szCs w:val="24"/>
        </w:rPr>
        <w:t>município de Boa Ventura de São Roque</w:t>
      </w:r>
      <w:r w:rsidRPr="005854D5">
        <w:rPr>
          <w:rFonts w:asciiTheme="minorHAnsi" w:hAnsiTheme="minorHAnsi" w:cstheme="minorHAnsi"/>
          <w:color w:val="000000"/>
          <w:sz w:val="24"/>
          <w:szCs w:val="24"/>
        </w:rPr>
        <w:t>!</w:t>
      </w:r>
    </w:p>
    <w:p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rsidR="00C201BD" w:rsidRPr="00EC20EE" w:rsidRDefault="00C201BD" w:rsidP="00EC20EE">
      <w:pPr>
        <w:spacing w:after="0" w:line="240" w:lineRule="auto"/>
        <w:jc w:val="both"/>
        <w:rPr>
          <w:rFonts w:asciiTheme="minorHAnsi" w:hAnsiTheme="minorHAnsi" w:cstheme="minorHAnsi"/>
          <w:b/>
          <w:color w:val="000000"/>
          <w:sz w:val="24"/>
          <w:szCs w:val="24"/>
        </w:rPr>
      </w:pPr>
    </w:p>
    <w:p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00BC5E46" w:rsidRPr="00BC5E46">
        <w:rPr>
          <w:rFonts w:asciiTheme="minorHAnsi" w:hAnsiTheme="minorHAnsi" w:cstheme="minorHAnsi"/>
          <w:sz w:val="24"/>
          <w:szCs w:val="24"/>
        </w:rPr>
        <w:t>município de Boa Ventura de São Roque</w:t>
      </w:r>
      <w:r w:rsidRPr="005854D5">
        <w:rPr>
          <w:rFonts w:asciiTheme="minorHAnsi" w:hAnsiTheme="minorHAnsi" w:cstheme="minorHAnsi"/>
          <w:color w:val="FF0000"/>
          <w:sz w:val="24"/>
          <w:szCs w:val="24"/>
        </w:rPr>
        <w:t>.</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 xml:space="preserve">Deste modo, </w:t>
      </w:r>
      <w:proofErr w:type="gramStart"/>
      <w:r w:rsidRPr="77DFDD68">
        <w:rPr>
          <w:rFonts w:asciiTheme="minorHAnsi" w:hAnsiTheme="minorHAnsi" w:cstheme="minorBidi"/>
          <w:color w:val="000000" w:themeColor="text1"/>
          <w:sz w:val="24"/>
          <w:szCs w:val="24"/>
        </w:rPr>
        <w:t>o </w:t>
      </w:r>
      <w:r w:rsidR="00BC5E46" w:rsidRPr="00BC5E46">
        <w:rPr>
          <w:rFonts w:asciiTheme="minorHAnsi" w:hAnsiTheme="minorHAnsi" w:cstheme="minorHAnsi"/>
          <w:sz w:val="24"/>
          <w:szCs w:val="24"/>
        </w:rPr>
        <w:t>Secretaria</w:t>
      </w:r>
      <w:proofErr w:type="gramEnd"/>
      <w:r w:rsidR="00BC5E46" w:rsidRPr="00BC5E46">
        <w:rPr>
          <w:rFonts w:asciiTheme="minorHAnsi" w:hAnsiTheme="minorHAnsi" w:cstheme="minorHAnsi"/>
          <w:sz w:val="24"/>
          <w:szCs w:val="24"/>
        </w:rPr>
        <w:t xml:space="preserve"> Municipal de Educação, Cultura e Esporte</w:t>
      </w:r>
      <w:r w:rsidR="00BC5E46"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torna público o presente edital elaborado com base na </w:t>
      </w:r>
      <w:hyperlink r:id="rId13"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4">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5"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6" w:history="1">
        <w:r w:rsidR="39990A98" w:rsidRPr="00895353">
          <w:rPr>
            <w:rStyle w:val="Hyperlink"/>
            <w:rFonts w:asciiTheme="minorHAnsi" w:hAnsiTheme="minorHAnsi" w:cstheme="minorBidi"/>
            <w:sz w:val="24"/>
            <w:szCs w:val="24"/>
          </w:rPr>
          <w:t>Decreto nº 11.453/2023 (Decreto de Fomento)</w:t>
        </w:r>
      </w:hyperlink>
      <w:r w:rsidRPr="77DFDD68">
        <w:rPr>
          <w:rFonts w:asciiTheme="minorHAnsi" w:hAnsiTheme="minorHAnsi" w:cstheme="minorBidi"/>
          <w:color w:val="000000" w:themeColor="text1"/>
          <w:sz w:val="24"/>
          <w:szCs w:val="24"/>
        </w:rPr>
        <w:t xml:space="preserve">e na </w:t>
      </w:r>
      <w:hyperlink r:id="rId17">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rsidR="00C201BD" w:rsidRPr="005854D5" w:rsidRDefault="00FB6682" w:rsidP="00887C03">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00BC5E46" w:rsidRPr="00BC5E46">
        <w:rPr>
          <w:rFonts w:asciiTheme="minorHAnsi" w:hAnsiTheme="minorHAnsi" w:cstheme="minorHAnsi"/>
          <w:sz w:val="24"/>
          <w:szCs w:val="24"/>
        </w:rPr>
        <w:t>município de Boa Ventura de São Roque</w:t>
      </w:r>
      <w:r w:rsidRPr="005854D5">
        <w:rPr>
          <w:rFonts w:asciiTheme="minorHAnsi" w:hAnsiTheme="minorHAnsi" w:cstheme="minorHAnsi"/>
          <w:color w:val="FF0000"/>
          <w:sz w:val="24"/>
          <w:szCs w:val="24"/>
        </w:rPr>
        <w:t>.</w:t>
      </w:r>
    </w:p>
    <w:p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BC5E46" w:rsidRPr="00915B00">
        <w:rPr>
          <w:rFonts w:asciiTheme="minorHAnsi" w:hAnsiTheme="minorHAnsi" w:cstheme="minorHAnsi"/>
          <w:sz w:val="24"/>
          <w:szCs w:val="24"/>
        </w:rPr>
        <w:t>0</w:t>
      </w:r>
      <w:r w:rsidR="00EA69E8" w:rsidRPr="00915B00">
        <w:rPr>
          <w:rFonts w:asciiTheme="minorHAnsi" w:hAnsiTheme="minorHAnsi" w:cstheme="minorHAnsi"/>
          <w:sz w:val="24"/>
          <w:szCs w:val="24"/>
        </w:rPr>
        <w:t>6</w:t>
      </w:r>
      <w:r w:rsidR="00C941B1" w:rsidRPr="00915B00">
        <w:rPr>
          <w:rFonts w:asciiTheme="minorHAnsi" w:hAnsiTheme="minorHAnsi" w:cstheme="minorHAnsi"/>
          <w:sz w:val="24"/>
          <w:szCs w:val="24"/>
        </w:rPr>
        <w:t xml:space="preserve"> (</w:t>
      </w:r>
      <w:r w:rsidR="00EA69E8" w:rsidRPr="00915B00">
        <w:rPr>
          <w:rFonts w:asciiTheme="minorHAnsi" w:hAnsiTheme="minorHAnsi" w:cstheme="minorHAnsi"/>
          <w:sz w:val="24"/>
          <w:szCs w:val="24"/>
        </w:rPr>
        <w:t>seis</w:t>
      </w:r>
      <w:r w:rsidR="00C941B1" w:rsidRPr="00915B00">
        <w:rPr>
          <w:rFonts w:asciiTheme="minorHAnsi" w:hAnsiTheme="minorHAnsi" w:cstheme="minorHAnsi"/>
          <w:sz w:val="24"/>
          <w:szCs w:val="24"/>
        </w:rPr>
        <w:t>)</w:t>
      </w:r>
      <w:r w:rsidRPr="00915B00">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Contudo, caso haja orçamento e interesse público, o edital poderá ser suplementado, ou seja, caso haja saldo de recursos da PNAB oriundo de outros editais ou rendimentos, as vagas podem ser ampliadas.</w:t>
      </w:r>
    </w:p>
    <w:p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valor total deste edital é de </w:t>
      </w:r>
      <w:r w:rsidRPr="00EA69E8">
        <w:rPr>
          <w:rFonts w:asciiTheme="minorHAnsi" w:hAnsiTheme="minorHAnsi" w:cstheme="minorHAnsi"/>
          <w:sz w:val="24"/>
          <w:szCs w:val="24"/>
        </w:rPr>
        <w:t>R$</w:t>
      </w:r>
      <w:r w:rsidR="00C941B1" w:rsidRPr="00EA69E8">
        <w:rPr>
          <w:rFonts w:asciiTheme="minorHAnsi" w:hAnsiTheme="minorHAnsi" w:cstheme="minorHAnsi"/>
          <w:sz w:val="24"/>
          <w:szCs w:val="24"/>
        </w:rPr>
        <w:t xml:space="preserve"> </w:t>
      </w:r>
      <w:r w:rsidR="00EA69E8" w:rsidRPr="00EA69E8">
        <w:rPr>
          <w:rFonts w:asciiTheme="minorHAnsi" w:hAnsiTheme="minorHAnsi" w:cstheme="minorHAnsi"/>
          <w:sz w:val="24"/>
          <w:szCs w:val="24"/>
        </w:rPr>
        <w:t xml:space="preserve">64.251,35 </w:t>
      </w:r>
      <w:r w:rsidR="00C941B1" w:rsidRPr="00EA69E8">
        <w:rPr>
          <w:rFonts w:asciiTheme="minorHAnsi" w:hAnsiTheme="minorHAnsi" w:cstheme="minorHAnsi"/>
          <w:sz w:val="24"/>
          <w:szCs w:val="24"/>
        </w:rPr>
        <w:t>(</w:t>
      </w:r>
      <w:r w:rsidR="00EA69E8" w:rsidRPr="00EA69E8">
        <w:rPr>
          <w:rFonts w:asciiTheme="minorHAnsi" w:hAnsiTheme="minorHAnsi" w:cstheme="minorHAnsi"/>
          <w:sz w:val="24"/>
          <w:szCs w:val="24"/>
        </w:rPr>
        <w:t xml:space="preserve">sessenta e quatro mil duzentos e </w:t>
      </w:r>
      <w:proofErr w:type="spellStart"/>
      <w:r w:rsidR="00EA69E8" w:rsidRPr="00EA69E8">
        <w:rPr>
          <w:rFonts w:asciiTheme="minorHAnsi" w:hAnsiTheme="minorHAnsi" w:cstheme="minorHAnsi"/>
          <w:sz w:val="24"/>
          <w:szCs w:val="24"/>
        </w:rPr>
        <w:t>cinqüenta</w:t>
      </w:r>
      <w:proofErr w:type="spellEnd"/>
      <w:r w:rsidR="00EA69E8" w:rsidRPr="00EA69E8">
        <w:rPr>
          <w:rFonts w:asciiTheme="minorHAnsi" w:hAnsiTheme="minorHAnsi" w:cstheme="minorHAnsi"/>
          <w:sz w:val="24"/>
          <w:szCs w:val="24"/>
        </w:rPr>
        <w:t xml:space="preserve"> e um reais e trinta e cinco centavos</w:t>
      </w:r>
      <w:r w:rsidR="00C941B1" w:rsidRPr="00EA69E8">
        <w:rPr>
          <w:rFonts w:asciiTheme="minorHAnsi" w:hAnsiTheme="minorHAnsi" w:cstheme="minorHAnsi"/>
          <w:sz w:val="24"/>
          <w:szCs w:val="24"/>
        </w:rPr>
        <w:t>).</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915B00">
        <w:rPr>
          <w:rFonts w:asciiTheme="minorHAnsi" w:hAnsiTheme="minorHAnsi" w:cstheme="minorHAnsi"/>
          <w:color w:val="000000"/>
          <w:sz w:val="24"/>
          <w:szCs w:val="24"/>
        </w:rPr>
        <w:t xml:space="preserve">A despesa correrá à conta da seguinte Dotação Orçamentária: </w:t>
      </w:r>
      <w:r w:rsidR="00EA69E8" w:rsidRPr="00915B00">
        <w:rPr>
          <w:rFonts w:asciiTheme="minorHAnsi" w:hAnsiTheme="minorHAnsi" w:cstheme="minorHAnsi"/>
          <w:sz w:val="24"/>
          <w:szCs w:val="24"/>
        </w:rPr>
        <w:t>Decreto</w:t>
      </w:r>
      <w:r w:rsidR="00BC5E46" w:rsidRPr="00915B00">
        <w:rPr>
          <w:rFonts w:asciiTheme="minorHAnsi" w:hAnsiTheme="minorHAnsi" w:cstheme="minorHAnsi"/>
          <w:sz w:val="24"/>
          <w:szCs w:val="24"/>
        </w:rPr>
        <w:t xml:space="preserve"> número </w:t>
      </w:r>
      <w:r w:rsidR="009C105C">
        <w:rPr>
          <w:rFonts w:asciiTheme="minorHAnsi" w:hAnsiTheme="minorHAnsi" w:cstheme="minorHAnsi"/>
          <w:sz w:val="24"/>
          <w:szCs w:val="24"/>
        </w:rPr>
        <w:t>111</w:t>
      </w:r>
      <w:r w:rsidR="00BC5E46" w:rsidRPr="00915B00">
        <w:rPr>
          <w:rFonts w:asciiTheme="minorHAnsi" w:hAnsiTheme="minorHAnsi" w:cstheme="minorHAnsi"/>
          <w:sz w:val="24"/>
          <w:szCs w:val="24"/>
        </w:rPr>
        <w:t>/2025.</w:t>
      </w:r>
    </w:p>
    <w:p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BC5E46" w:rsidRPr="00BC5E46">
        <w:rPr>
          <w:rFonts w:asciiTheme="minorHAnsi" w:hAnsiTheme="minorHAnsi" w:cstheme="minorHAnsi"/>
          <w:sz w:val="24"/>
          <w:szCs w:val="24"/>
        </w:rPr>
        <w:t>município de Boa Ventura de São Roque</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rsidR="00C201BD" w:rsidRPr="00BB727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B727F">
        <w:rPr>
          <w:rFonts w:asciiTheme="minorHAnsi" w:hAnsiTheme="minorHAnsi" w:cstheme="minorHAnsi"/>
          <w:sz w:val="24"/>
          <w:szCs w:val="24"/>
        </w:rPr>
        <w:t xml:space="preserve">De </w:t>
      </w:r>
      <w:proofErr w:type="gramStart"/>
      <w:r w:rsidR="00BB727F" w:rsidRPr="00BB727F">
        <w:rPr>
          <w:rFonts w:asciiTheme="minorHAnsi" w:hAnsiTheme="minorHAnsi" w:cstheme="minorHAnsi"/>
          <w:sz w:val="24"/>
          <w:szCs w:val="24"/>
        </w:rPr>
        <w:t>08:00</w:t>
      </w:r>
      <w:proofErr w:type="gramEnd"/>
      <w:r w:rsidR="00BB727F" w:rsidRPr="00BB727F">
        <w:rPr>
          <w:rFonts w:asciiTheme="minorHAnsi" w:hAnsiTheme="minorHAnsi" w:cstheme="minorHAnsi"/>
          <w:sz w:val="24"/>
          <w:szCs w:val="24"/>
        </w:rPr>
        <w:t xml:space="preserve"> </w:t>
      </w:r>
      <w:r w:rsidRPr="00BB727F">
        <w:rPr>
          <w:rFonts w:asciiTheme="minorHAnsi" w:hAnsiTheme="minorHAnsi" w:cstheme="minorHAnsi"/>
          <w:sz w:val="24"/>
          <w:szCs w:val="24"/>
        </w:rPr>
        <w:t xml:space="preserve">horas do dia </w:t>
      </w:r>
      <w:r w:rsidR="007D5866">
        <w:rPr>
          <w:rFonts w:asciiTheme="minorHAnsi" w:hAnsiTheme="minorHAnsi" w:cstheme="minorHAnsi"/>
          <w:sz w:val="24"/>
          <w:szCs w:val="24"/>
        </w:rPr>
        <w:t>14</w:t>
      </w:r>
      <w:r w:rsidRPr="00BB727F">
        <w:rPr>
          <w:rFonts w:asciiTheme="minorHAnsi" w:hAnsiTheme="minorHAnsi" w:cstheme="minorHAnsi"/>
          <w:sz w:val="24"/>
          <w:szCs w:val="24"/>
        </w:rPr>
        <w:t>/</w:t>
      </w:r>
      <w:r w:rsidR="00BB727F" w:rsidRPr="00BB727F">
        <w:rPr>
          <w:rFonts w:asciiTheme="minorHAnsi" w:hAnsiTheme="minorHAnsi" w:cstheme="minorHAnsi"/>
          <w:sz w:val="24"/>
          <w:szCs w:val="24"/>
        </w:rPr>
        <w:t>05</w:t>
      </w:r>
      <w:r w:rsidRPr="00BB727F">
        <w:rPr>
          <w:rFonts w:asciiTheme="minorHAnsi" w:hAnsiTheme="minorHAnsi" w:cstheme="minorHAnsi"/>
          <w:sz w:val="24"/>
          <w:szCs w:val="24"/>
        </w:rPr>
        <w:t>/202</w:t>
      </w:r>
      <w:r w:rsidR="00C941B1" w:rsidRPr="00BB727F">
        <w:rPr>
          <w:rFonts w:asciiTheme="minorHAnsi" w:hAnsiTheme="minorHAnsi" w:cstheme="minorHAnsi"/>
          <w:sz w:val="24"/>
          <w:szCs w:val="24"/>
        </w:rPr>
        <w:t>5</w:t>
      </w:r>
      <w:r w:rsidRPr="00BB727F">
        <w:rPr>
          <w:rFonts w:asciiTheme="minorHAnsi" w:hAnsiTheme="minorHAnsi" w:cstheme="minorHAnsi"/>
          <w:sz w:val="24"/>
          <w:szCs w:val="24"/>
        </w:rPr>
        <w:t xml:space="preserve"> até às </w:t>
      </w:r>
      <w:r w:rsidR="00BB727F" w:rsidRPr="00BB727F">
        <w:rPr>
          <w:rFonts w:asciiTheme="minorHAnsi" w:hAnsiTheme="minorHAnsi" w:cstheme="minorHAnsi"/>
          <w:sz w:val="24"/>
          <w:szCs w:val="24"/>
        </w:rPr>
        <w:t>17:00</w:t>
      </w:r>
      <w:r w:rsidRPr="00BB727F">
        <w:rPr>
          <w:rFonts w:asciiTheme="minorHAnsi" w:hAnsiTheme="minorHAnsi" w:cstheme="minorHAnsi"/>
          <w:sz w:val="24"/>
          <w:szCs w:val="24"/>
        </w:rPr>
        <w:t xml:space="preserve"> horas do dia </w:t>
      </w:r>
      <w:r w:rsidR="007D5866">
        <w:rPr>
          <w:rFonts w:asciiTheme="minorHAnsi" w:hAnsiTheme="minorHAnsi" w:cstheme="minorHAnsi"/>
          <w:sz w:val="24"/>
          <w:szCs w:val="24"/>
        </w:rPr>
        <w:t>21</w:t>
      </w:r>
      <w:r w:rsidRPr="00BB727F">
        <w:rPr>
          <w:rFonts w:asciiTheme="minorHAnsi" w:hAnsiTheme="minorHAnsi" w:cstheme="minorHAnsi"/>
          <w:sz w:val="24"/>
          <w:szCs w:val="24"/>
        </w:rPr>
        <w:t>/</w:t>
      </w:r>
      <w:r w:rsidR="00BB727F" w:rsidRPr="00BB727F">
        <w:rPr>
          <w:rFonts w:asciiTheme="minorHAnsi" w:hAnsiTheme="minorHAnsi" w:cstheme="minorHAnsi"/>
          <w:sz w:val="24"/>
          <w:szCs w:val="24"/>
        </w:rPr>
        <w:t>05</w:t>
      </w:r>
      <w:r w:rsidRPr="00BB727F">
        <w:rPr>
          <w:rFonts w:asciiTheme="minorHAnsi" w:hAnsiTheme="minorHAnsi" w:cstheme="minorHAnsi"/>
          <w:sz w:val="24"/>
          <w:szCs w:val="24"/>
        </w:rPr>
        <w:t>/202</w:t>
      </w:r>
      <w:r w:rsidR="00C941B1" w:rsidRPr="00BB727F">
        <w:rPr>
          <w:rFonts w:asciiTheme="minorHAnsi" w:hAnsiTheme="minorHAnsi" w:cstheme="minorHAnsi"/>
          <w:sz w:val="24"/>
          <w:szCs w:val="24"/>
        </w:rPr>
        <w:t>5</w:t>
      </w:r>
      <w:r w:rsidRPr="00BB727F">
        <w:rPr>
          <w:rFonts w:asciiTheme="minorHAnsi" w:hAnsiTheme="minorHAnsi" w:cstheme="minorHAnsi"/>
          <w:sz w:val="24"/>
          <w:szCs w:val="24"/>
        </w:rPr>
        <w:t xml:space="preserve">. </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As inscrições serão realizadas conforme orientações descritas no item </w:t>
      </w:r>
      <w:proofErr w:type="gramStart"/>
      <w:r w:rsidRPr="005854D5">
        <w:rPr>
          <w:rFonts w:asciiTheme="minorHAnsi" w:hAnsiTheme="minorHAnsi" w:cstheme="minorHAnsi"/>
          <w:color w:val="000000"/>
          <w:sz w:val="24"/>
          <w:szCs w:val="24"/>
        </w:rPr>
        <w:t>4</w:t>
      </w:r>
      <w:proofErr w:type="gramEnd"/>
      <w:r w:rsidRPr="005854D5">
        <w:rPr>
          <w:rFonts w:asciiTheme="minorHAnsi" w:hAnsiTheme="minorHAnsi" w:cstheme="minorHAnsi"/>
          <w:color w:val="000000"/>
          <w:sz w:val="24"/>
          <w:szCs w:val="24"/>
        </w:rPr>
        <w:t xml:space="preserve"> deste edital.</w:t>
      </w:r>
    </w:p>
    <w:p w:rsidR="00C201BD" w:rsidRPr="005854D5" w:rsidRDefault="00C201BD" w:rsidP="000409D2">
      <w:pPr>
        <w:rPr>
          <w:rFonts w:asciiTheme="minorHAnsi" w:hAnsiTheme="minorHAnsi" w:cstheme="minorHAnsi"/>
          <w:color w:val="FF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BC5E46" w:rsidRPr="00BC5E46">
        <w:rPr>
          <w:rFonts w:asciiTheme="minorHAnsi" w:hAnsiTheme="minorHAnsi" w:cstheme="minorHAnsi"/>
          <w:sz w:val="24"/>
          <w:szCs w:val="24"/>
        </w:rPr>
        <w:t>município de Boa Ventura de São Roque</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 xml:space="preserve">há pelo </w:t>
      </w:r>
      <w:r w:rsidRPr="00BC5E46">
        <w:rPr>
          <w:rFonts w:asciiTheme="minorHAnsi" w:hAnsiTheme="minorHAnsi" w:cstheme="minorHAnsi"/>
          <w:sz w:val="24"/>
          <w:szCs w:val="24"/>
        </w:rPr>
        <w:t>menos </w:t>
      </w:r>
      <w:r w:rsidR="00BC5E46" w:rsidRPr="00BC5E46">
        <w:rPr>
          <w:rFonts w:asciiTheme="minorHAnsi" w:hAnsiTheme="minorHAnsi" w:cstheme="minorHAnsi"/>
          <w:sz w:val="24"/>
          <w:szCs w:val="24"/>
        </w:rPr>
        <w:t>seis meses</w:t>
      </w:r>
      <w:r w:rsidRPr="00BC5E46">
        <w:rPr>
          <w:rFonts w:asciiTheme="minorHAnsi" w:hAnsiTheme="minorHAnsi" w:cstheme="minorHAnsi"/>
          <w:sz w:val="24"/>
          <w:szCs w:val="24"/>
        </w:rPr>
        <w:t>.</w:t>
      </w:r>
      <w:r w:rsidRPr="005854D5">
        <w:rPr>
          <w:rFonts w:asciiTheme="minorHAnsi" w:hAnsiTheme="minorHAnsi" w:cstheme="minorHAnsi"/>
          <w:color w:val="FF0000"/>
          <w:sz w:val="24"/>
          <w:szCs w:val="24"/>
        </w:rPr>
        <w:t> </w:t>
      </w:r>
    </w:p>
    <w:p w:rsidR="00825602" w:rsidRDefault="00825602" w:rsidP="00825602">
      <w:pPr>
        <w:spacing w:after="0"/>
        <w:jc w:val="both"/>
        <w:rPr>
          <w:b/>
          <w:color w:val="000000"/>
          <w:sz w:val="24"/>
          <w:szCs w:val="24"/>
        </w:rPr>
      </w:pPr>
    </w:p>
    <w:p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w:t>
      </w:r>
      <w:proofErr w:type="gram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 xml:space="preserve"> </w:t>
      </w:r>
      <w:proofErr w:type="gramStart"/>
      <w:r w:rsidRPr="005854D5">
        <w:rPr>
          <w:rFonts w:asciiTheme="minorHAnsi" w:hAnsiTheme="minorHAnsi" w:cstheme="minorHAnsi"/>
          <w:color w:val="000000"/>
          <w:sz w:val="24"/>
          <w:szCs w:val="24"/>
        </w:rPr>
        <w:t>grande</w:t>
      </w:r>
      <w:proofErr w:type="gramEnd"/>
      <w:r w:rsidRPr="005854D5">
        <w:rPr>
          <w:rFonts w:asciiTheme="minorHAnsi" w:hAnsiTheme="minorHAnsi" w:cstheme="minorHAnsi"/>
          <w:color w:val="000000"/>
          <w:sz w:val="24"/>
          <w:szCs w:val="24"/>
        </w:rPr>
        <w:t xml:space="preserv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proofErr w:type="gramStart"/>
      <w:r w:rsidRPr="005854D5">
        <w:rPr>
          <w:rFonts w:asciiTheme="minorHAnsi" w:hAnsiTheme="minorHAnsi" w:cstheme="minorHAnsi"/>
          <w:color w:val="000000"/>
          <w:sz w:val="24"/>
          <w:szCs w:val="24"/>
        </w:rPr>
        <w:t>)</w:t>
      </w:r>
      <w:proofErr w:type="gramEnd"/>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Na hipótese de agentes culturais que atuem como grupo ou coletivo cultural sem constituição jurídica (ou seja, sem CNPJ), será </w:t>
      </w:r>
      <w:proofErr w:type="gramStart"/>
      <w:r w:rsidRPr="005854D5">
        <w:rPr>
          <w:rFonts w:asciiTheme="minorHAnsi" w:hAnsiTheme="minorHAnsi" w:cstheme="minorHAnsi"/>
          <w:color w:val="000000"/>
          <w:sz w:val="24"/>
          <w:szCs w:val="24"/>
        </w:rPr>
        <w:t>indicada</w:t>
      </w:r>
      <w:proofErr w:type="gramEnd"/>
      <w:r w:rsidRPr="005854D5">
        <w:rPr>
          <w:rFonts w:asciiTheme="minorHAnsi" w:hAnsiTheme="minorHAnsi" w:cstheme="minorHAnsi"/>
          <w:color w:val="000000"/>
          <w:sz w:val="24"/>
          <w:szCs w:val="24"/>
        </w:rPr>
        <w:t xml:space="preserve"> pessoa física como responsável legal para o ato da assinatura do Termo de Execução Cultural e a representação será formalizada em declaração assinada pelos demais integrantes do grupo ou coletivo, podendo ser utilizado o modelo constante no Anexo VI.</w:t>
      </w: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Quem NÃO pode participar</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w:t>
      </w:r>
      <w:proofErr w:type="gramStart"/>
      <w:r w:rsidRPr="005854D5">
        <w:rPr>
          <w:rFonts w:asciiTheme="minorHAnsi" w:hAnsiTheme="minorHAnsi" w:cstheme="minorHAnsi"/>
          <w:color w:val="000000"/>
          <w:sz w:val="24"/>
          <w:szCs w:val="24"/>
        </w:rPr>
        <w:t>e</w:t>
      </w:r>
      <w:proofErr w:type="gramEnd"/>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w:t>
      </w:r>
      <w:proofErr w:type="gramStart"/>
      <w:r w:rsidRPr="005854D5">
        <w:rPr>
          <w:rFonts w:asciiTheme="minorHAnsi" w:hAnsiTheme="minorHAnsi" w:cstheme="minorHAnsi"/>
          <w:color w:val="000000"/>
          <w:sz w:val="24"/>
          <w:szCs w:val="24"/>
        </w:rPr>
        <w:t>Promotor, Procurador</w:t>
      </w:r>
      <w:proofErr w:type="gramEnd"/>
      <w:r w:rsidRPr="005854D5">
        <w:rPr>
          <w:rFonts w:asciiTheme="minorHAnsi" w:hAnsiTheme="minorHAnsi" w:cstheme="minorHAnsi"/>
          <w:color w:val="000000"/>
          <w:sz w:val="24"/>
          <w:szCs w:val="24"/>
        </w:rPr>
        <w:t>); do Tribunal de Contas (Auditores e Conselheiros).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w:t>
      </w:r>
      <w:proofErr w:type="gramStart"/>
      <w:r w:rsidRPr="005854D5">
        <w:rPr>
          <w:rFonts w:asciiTheme="minorHAnsi" w:hAnsiTheme="minorHAnsi" w:cstheme="minorHAnsi"/>
          <w:color w:val="000000"/>
          <w:sz w:val="24"/>
          <w:szCs w:val="24"/>
        </w:rPr>
        <w:t>sócios, diretores</w:t>
      </w:r>
      <w:proofErr w:type="gramEnd"/>
      <w:r w:rsidRPr="005854D5">
        <w:rPr>
          <w:rFonts w:asciiTheme="minorHAnsi" w:hAnsiTheme="minorHAnsi" w:cstheme="minorHAnsi"/>
          <w:color w:val="000000"/>
          <w:sz w:val="24"/>
          <w:szCs w:val="24"/>
        </w:rPr>
        <w:t xml:space="preserve"> e/ou administradores se enquadrarem nas situações descritas neste item.</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AE4E0D">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Cada agente cultural poderá concorrer neste </w:t>
      </w:r>
      <w:r w:rsidRPr="00887C03">
        <w:rPr>
          <w:rFonts w:asciiTheme="minorHAnsi" w:hAnsiTheme="minorHAnsi" w:cstheme="minorHAnsi"/>
          <w:sz w:val="24"/>
          <w:szCs w:val="24"/>
        </w:rPr>
        <w:t>edital com, no máximo </w:t>
      </w:r>
      <w:r w:rsidR="00887C03" w:rsidRPr="00887C03">
        <w:rPr>
          <w:rFonts w:asciiTheme="minorHAnsi" w:hAnsiTheme="minorHAnsi" w:cstheme="minorHAnsi"/>
          <w:sz w:val="24"/>
          <w:szCs w:val="24"/>
        </w:rPr>
        <w:t>um projeto</w:t>
      </w:r>
      <w:r w:rsidRPr="00887C03">
        <w:rPr>
          <w:rFonts w:asciiTheme="minorHAnsi" w:hAnsiTheme="minorHAnsi" w:cstheme="minorHAnsi"/>
          <w:sz w:val="24"/>
          <w:szCs w:val="24"/>
        </w:rPr>
        <w:t> e poderá ser contemplado com no máximo </w:t>
      </w:r>
      <w:r w:rsidR="00887C03" w:rsidRPr="00887C03">
        <w:rPr>
          <w:rFonts w:asciiTheme="minorHAnsi" w:hAnsiTheme="minorHAnsi" w:cstheme="minorHAnsi"/>
          <w:sz w:val="24"/>
          <w:szCs w:val="24"/>
        </w:rPr>
        <w:t>um projeto.</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INSCRIÇÕES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de</w:t>
      </w:r>
      <w:r w:rsidRPr="005854D5">
        <w:rPr>
          <w:rFonts w:asciiTheme="minorHAnsi" w:hAnsiTheme="minorHAnsi" w:cstheme="minorHAnsi"/>
          <w:color w:val="FF0000"/>
          <w:sz w:val="24"/>
          <w:szCs w:val="24"/>
        </w:rPr>
        <w:t xml:space="preserve"> </w:t>
      </w:r>
      <w:r w:rsidRPr="00BC5E46">
        <w:rPr>
          <w:rFonts w:asciiTheme="minorHAnsi" w:hAnsiTheme="minorHAnsi" w:cstheme="minorHAnsi"/>
          <w:sz w:val="24"/>
          <w:szCs w:val="24"/>
        </w:rPr>
        <w:t>FORMA FÍSICA </w:t>
      </w:r>
      <w:r w:rsidR="00BC5E46">
        <w:rPr>
          <w:rFonts w:asciiTheme="minorHAnsi" w:hAnsiTheme="minorHAnsi" w:cstheme="minorHAnsi"/>
          <w:sz w:val="24"/>
          <w:szCs w:val="24"/>
        </w:rPr>
        <w:t xml:space="preserve">na </w:t>
      </w:r>
      <w:r w:rsidR="00BC5E46" w:rsidRPr="00BC5E46">
        <w:rPr>
          <w:rFonts w:asciiTheme="minorHAnsi" w:hAnsiTheme="minorHAnsi" w:cstheme="minorHAnsi"/>
          <w:sz w:val="24"/>
          <w:szCs w:val="24"/>
        </w:rPr>
        <w:t xml:space="preserve">Secretaria Municipal de Educação, Cultura e Esporte </w:t>
      </w:r>
      <w:r w:rsidRPr="005854D5">
        <w:rPr>
          <w:rFonts w:asciiTheme="minorHAnsi" w:hAnsiTheme="minorHAnsi" w:cstheme="minorHAnsi"/>
          <w:color w:val="000000"/>
          <w:sz w:val="24"/>
          <w:szCs w:val="24"/>
        </w:rPr>
        <w:t xml:space="preserve">a seguinte documentação obrigatória: </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b) </w:t>
      </w:r>
      <w:r w:rsidR="00BC5E46">
        <w:rPr>
          <w:rFonts w:asciiTheme="minorHAnsi" w:hAnsiTheme="minorHAnsi" w:cstheme="minorHAnsi"/>
          <w:color w:val="000000"/>
          <w:sz w:val="24"/>
          <w:szCs w:val="24"/>
        </w:rPr>
        <w:t>Currículo do proponente conforme Anexo X</w:t>
      </w:r>
      <w:r w:rsidRPr="005854D5">
        <w:rPr>
          <w:rFonts w:asciiTheme="minorHAnsi" w:hAnsiTheme="minorHAnsi" w:cstheme="minorHAnsi"/>
          <w:color w:val="000000"/>
          <w:sz w:val="24"/>
          <w:szCs w:val="24"/>
        </w:rPr>
        <w:t>; </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étnico-racial ou de pessoa com deficiência, se for concorrer às cotas;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xml:space="preserve">; </w:t>
      </w:r>
      <w:proofErr w:type="gramStart"/>
      <w:r w:rsidR="008B02BF" w:rsidRPr="005854D5">
        <w:rPr>
          <w:rFonts w:asciiTheme="minorHAnsi" w:hAnsiTheme="minorHAnsi" w:cstheme="minorHAnsi"/>
          <w:color w:val="000000"/>
          <w:sz w:val="24"/>
          <w:szCs w:val="24"/>
        </w:rPr>
        <w:t>e</w:t>
      </w:r>
      <w:proofErr w:type="gramEnd"/>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implica no conhecimento e </w:t>
      </w:r>
      <w:proofErr w:type="spellStart"/>
      <w:r w:rsidRPr="005854D5">
        <w:rPr>
          <w:rFonts w:asciiTheme="minorHAnsi" w:hAnsiTheme="minorHAnsi" w:cstheme="minorHAnsi"/>
          <w:color w:val="000000"/>
          <w:sz w:val="24"/>
          <w:szCs w:val="24"/>
        </w:rPr>
        <w:t>concordância</w:t>
      </w:r>
      <w:proofErr w:type="spellEnd"/>
      <w:r w:rsidRPr="005854D5">
        <w:rPr>
          <w:rFonts w:asciiTheme="minorHAnsi" w:hAnsiTheme="minorHAnsi" w:cstheme="minorHAnsi"/>
          <w:color w:val="000000"/>
          <w:sz w:val="24"/>
          <w:szCs w:val="24"/>
        </w:rPr>
        <w:t xml:space="preserve"> dos termos e </w:t>
      </w:r>
      <w:proofErr w:type="spellStart"/>
      <w:r w:rsidRPr="005854D5">
        <w:rPr>
          <w:rFonts w:asciiTheme="minorHAnsi" w:hAnsiTheme="minorHAnsi" w:cstheme="minorHAnsi"/>
          <w:color w:val="000000"/>
          <w:sz w:val="24"/>
          <w:szCs w:val="24"/>
        </w:rPr>
        <w:t>condiçõ</w:t>
      </w:r>
      <w:proofErr w:type="gramStart"/>
      <w:r w:rsidRPr="005854D5">
        <w:rPr>
          <w:rFonts w:asciiTheme="minorHAnsi" w:hAnsiTheme="minorHAnsi" w:cstheme="minorHAnsi"/>
          <w:color w:val="000000"/>
          <w:sz w:val="24"/>
          <w:szCs w:val="24"/>
        </w:rPr>
        <w:t>es</w:t>
      </w:r>
      <w:proofErr w:type="spellEnd"/>
      <w:proofErr w:type="gramEnd"/>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negras (pretas e pardas);</w:t>
      </w:r>
    </w:p>
    <w:p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indígenas;</w:t>
      </w:r>
    </w:p>
    <w:p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pessoas</w:t>
      </w:r>
      <w:proofErr w:type="gramEnd"/>
      <w:r w:rsidRPr="005854D5">
        <w:rPr>
          <w:rFonts w:asciiTheme="minorHAnsi" w:hAnsiTheme="minorHAnsi" w:cstheme="minorHAnsi"/>
          <w:color w:val="000000"/>
          <w:sz w:val="24"/>
          <w:szCs w:val="24"/>
        </w:rPr>
        <w:t xml:space="preserve"> com deficiência.</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Para concorrer às cotas, os agentes culturais deverão preencher uma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pode ser apresentada por escrito, em áudio, em vídeos ou em outros formatos acessíveis.</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w:t>
      </w:r>
      <w:proofErr w:type="gramStart"/>
      <w:r w:rsidRPr="005854D5">
        <w:rPr>
          <w:rFonts w:asciiTheme="minorHAnsi" w:hAnsiTheme="minorHAnsi" w:cstheme="minorHAnsi"/>
          <w:color w:val="000000"/>
          <w:sz w:val="24"/>
          <w:szCs w:val="24"/>
        </w:rPr>
        <w:t>ou seja</w:t>
      </w:r>
      <w:proofErr w:type="gramEnd"/>
      <w:r w:rsidRPr="005854D5">
        <w:rPr>
          <w:rFonts w:asciiTheme="minorHAnsi" w:hAnsiTheme="minorHAnsi" w:cstheme="minorHAnsi"/>
          <w:color w:val="000000"/>
          <w:sz w:val="24"/>
          <w:szCs w:val="24"/>
        </w:rPr>
        <w:t xml:space="preserve"> concorrerão ao mesmo tempo nas vagas da ampla concorrência e nas vagas reservadas às cotas, podendo ser selecionado de acordo com a sua nota ou classificação no processo seleção. </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roofErr w:type="gramStart"/>
      <w:r w:rsidRPr="005854D5">
        <w:rPr>
          <w:rFonts w:asciiTheme="minorHAnsi" w:hAnsiTheme="minorHAnsi" w:cstheme="minorHAnsi"/>
          <w:color w:val="000000"/>
          <w:sz w:val="24"/>
          <w:szCs w:val="24"/>
        </w:rPr>
        <w:t>Os agentes culturais optantes por concorrer às cotas que atingirem nota suficiente para</w:t>
      </w:r>
      <w:proofErr w:type="gramEnd"/>
      <w:r w:rsidRPr="005854D5">
        <w:rPr>
          <w:rFonts w:asciiTheme="minorHAnsi" w:hAnsiTheme="minorHAnsi" w:cstheme="minorHAnsi"/>
          <w:color w:val="000000"/>
          <w:sz w:val="24"/>
          <w:szCs w:val="24"/>
        </w:rPr>
        <w:t xml:space="preserve"> se classificar no número de vagas oferecidas para ampla concorrência não </w:t>
      </w:r>
      <w:r w:rsidRPr="005854D5">
        <w:rPr>
          <w:rFonts w:asciiTheme="minorHAnsi" w:hAnsiTheme="minorHAnsi" w:cstheme="minorHAnsi"/>
          <w:color w:val="000000"/>
          <w:sz w:val="24"/>
          <w:szCs w:val="24"/>
        </w:rPr>
        <w:lastRenderedPageBreak/>
        <w:t>ocuparão as vagas destinadas para o preenchimento das cotas, ou seja, serão selecionados nas vagas da ampla concorrência, ficando a vaga da cota para o próximo colocado optante pela cota.</w:t>
      </w:r>
    </w:p>
    <w:p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Aplicação das cotas para </w:t>
      </w:r>
      <w:proofErr w:type="gramStart"/>
      <w:r w:rsidRPr="005854D5">
        <w:rPr>
          <w:rFonts w:asciiTheme="minorHAnsi" w:hAnsiTheme="minorHAnsi" w:cstheme="minorHAnsi"/>
          <w:b/>
          <w:color w:val="000000"/>
          <w:sz w:val="24"/>
          <w:szCs w:val="24"/>
        </w:rPr>
        <w:t>pessoas jurídicas e coletivos</w:t>
      </w:r>
      <w:proofErr w:type="gramEnd"/>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As pessoas jurídicas e coletivos</w:t>
      </w:r>
      <w:proofErr w:type="gramEnd"/>
      <w:r w:rsidRPr="005854D5">
        <w:rPr>
          <w:rFonts w:asciiTheme="minorHAnsi" w:hAnsiTheme="minorHAnsi" w:cstheme="minorHAnsi"/>
          <w:color w:val="000000"/>
          <w:sz w:val="24"/>
          <w:szCs w:val="24"/>
        </w:rPr>
        <w:t xml:space="preserve"> sem CNPJ podem concorrer às cotas, desde que preencham algum dos requisitos abaixo: </w:t>
      </w:r>
    </w:p>
    <w:p w:rsidR="00C201BD" w:rsidRPr="00DF5561"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F5561">
        <w:rPr>
          <w:rFonts w:asciiTheme="minorHAnsi" w:hAnsiTheme="minorHAnsi" w:cstheme="minorHAnsi"/>
          <w:sz w:val="24"/>
          <w:szCs w:val="24"/>
        </w:rPr>
        <w:t>I - pessoas jurídicas em que mais da metade dos sócios são pessoas negras, indígenas ou com deficiência,</w:t>
      </w:r>
    </w:p>
    <w:p w:rsidR="00C201BD" w:rsidRPr="00DF5561"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F5561">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rsidR="00C201BD" w:rsidRPr="00DF5561"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F5561">
        <w:rPr>
          <w:rFonts w:asciiTheme="minorHAnsi" w:hAnsiTheme="minorHAnsi" w:cstheme="minorHAnsi"/>
          <w:sz w:val="24"/>
          <w:szCs w:val="24"/>
        </w:rPr>
        <w:t xml:space="preserve">III - </w:t>
      </w:r>
      <w:proofErr w:type="gramStart"/>
      <w:r w:rsidRPr="00DF5561">
        <w:rPr>
          <w:rFonts w:asciiTheme="minorHAnsi" w:hAnsiTheme="minorHAnsi" w:cstheme="minorHAnsi"/>
          <w:sz w:val="24"/>
          <w:szCs w:val="24"/>
        </w:rPr>
        <w:t>pessoas jurídicas ou coletivos sem CNPJ que possuam equipe do projeto cultural majoritariamente composta por pessoas negras, indígenas ou com deficiência</w:t>
      </w:r>
      <w:proofErr w:type="gramEnd"/>
      <w:r w:rsidRPr="00DF5561">
        <w:rPr>
          <w:rFonts w:asciiTheme="minorHAnsi" w:hAnsiTheme="minorHAnsi" w:cstheme="minorHAnsi"/>
          <w:sz w:val="24"/>
          <w:szCs w:val="24"/>
        </w:rPr>
        <w:t>; e</w:t>
      </w:r>
    </w:p>
    <w:p w:rsidR="00C201BD" w:rsidRPr="00DF5561"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F5561">
        <w:rPr>
          <w:rFonts w:asciiTheme="minorHAnsi" w:hAnsiTheme="minorHAnsi" w:cstheme="minorHAnsi"/>
          <w:sz w:val="24"/>
          <w:szCs w:val="24"/>
        </w:rPr>
        <w:t>IV - outras formas de composição que garantam o protagonismo de pessoas negras, indígenas ou com deficiência na pessoa jurídica ou no grupo e colet</w:t>
      </w:r>
      <w:r w:rsidR="00DF5561" w:rsidRPr="00DF5561">
        <w:rPr>
          <w:rFonts w:asciiTheme="minorHAnsi" w:hAnsiTheme="minorHAnsi" w:cstheme="minorHAnsi"/>
          <w:sz w:val="24"/>
          <w:szCs w:val="24"/>
        </w:rPr>
        <w:t>ivo sem personalidade jurídica.</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w:t>
      </w:r>
      <w:proofErr w:type="spellStart"/>
      <w:r w:rsidRPr="005854D5">
        <w:rPr>
          <w:rFonts w:asciiTheme="minorHAnsi" w:hAnsiTheme="minorHAnsi" w:cstheme="minorHAnsi"/>
          <w:color w:val="000000"/>
          <w:sz w:val="24"/>
          <w:szCs w:val="24"/>
        </w:rPr>
        <w:t>autodeclaração</w:t>
      </w:r>
      <w:proofErr w:type="spellEnd"/>
      <w:r w:rsidRPr="005854D5">
        <w:rPr>
          <w:rFonts w:asciiTheme="minorHAnsi" w:hAnsiTheme="minorHAnsi" w:cstheme="minorHAnsi"/>
          <w:color w:val="000000"/>
          <w:sz w:val="24"/>
          <w:szCs w:val="24"/>
        </w:rPr>
        <w:t xml:space="preserve">, conforme modelos do </w:t>
      </w:r>
      <w:proofErr w:type="gramStart"/>
      <w:r w:rsidRPr="005854D5">
        <w:rPr>
          <w:rFonts w:asciiTheme="minorHAnsi" w:hAnsiTheme="minorHAnsi" w:cstheme="minorHAnsi"/>
          <w:color w:val="000000"/>
          <w:sz w:val="24"/>
          <w:szCs w:val="24"/>
        </w:rPr>
        <w:t>Anexo VII e Anexo VIII</w:t>
      </w:r>
      <w:proofErr w:type="gramEnd"/>
      <w:r w:rsidRPr="005854D5">
        <w:rPr>
          <w:rFonts w:asciiTheme="minorHAnsi" w:hAnsiTheme="minorHAnsi" w:cstheme="minorHAnsi"/>
          <w:color w:val="000000"/>
          <w:sz w:val="24"/>
          <w:szCs w:val="24"/>
        </w:rPr>
        <w:t xml:space="preserve">. </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agente cultural será o único responsável pela veracidade do projeto e documentos encaminhados, isentando o </w:t>
      </w:r>
      <w:r w:rsidR="00BC5E46" w:rsidRPr="00BC5E46">
        <w:rPr>
          <w:rFonts w:asciiTheme="minorHAnsi" w:hAnsiTheme="minorHAnsi" w:cstheme="minorHAnsi"/>
          <w:sz w:val="24"/>
          <w:szCs w:val="24"/>
        </w:rPr>
        <w:t>município de Boa Ventura de São Roque</w:t>
      </w:r>
      <w:r w:rsidR="00BC5E46"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de qualquer responsabilidade civil ou penal. </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 </w:t>
      </w:r>
      <w:r w:rsidR="00BC5E46" w:rsidRPr="00BC5E46">
        <w:rPr>
          <w:rFonts w:asciiTheme="minorHAnsi" w:hAnsiTheme="minorHAnsi" w:cstheme="minorHAnsi"/>
          <w:sz w:val="24"/>
          <w:szCs w:val="24"/>
        </w:rPr>
        <w:t>novembro de 2025</w:t>
      </w:r>
      <w:r w:rsidRPr="00BC5E46">
        <w:rPr>
          <w:rFonts w:asciiTheme="minorHAnsi" w:hAnsiTheme="minorHAnsi" w:cstheme="minorHAnsi"/>
          <w:sz w:val="24"/>
          <w:szCs w:val="24"/>
        </w:rPr>
        <w:t>.</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w:t>
      </w:r>
      <w:proofErr w:type="gramStart"/>
      <w:r w:rsidRPr="005854D5">
        <w:rPr>
          <w:rFonts w:asciiTheme="minorHAnsi" w:hAnsiTheme="minorHAnsi" w:cstheme="minorHAnsi"/>
          <w:color w:val="000000"/>
          <w:sz w:val="24"/>
          <w:szCs w:val="24"/>
        </w:rPr>
        <w:t>implementação</w:t>
      </w:r>
      <w:proofErr w:type="gramEnd"/>
      <w:r w:rsidRPr="005854D5">
        <w:rPr>
          <w:rFonts w:asciiTheme="minorHAnsi" w:hAnsiTheme="minorHAnsi" w:cstheme="minorHAnsi"/>
          <w:color w:val="000000"/>
          <w:sz w:val="24"/>
          <w:szCs w:val="24"/>
        </w:rPr>
        <w:t>, consideradas variáveis territoriais e geográficas e situações específicas, como a de povos indígenas, ribeirinhos, atingidos por barragens e comunidades quilombolas e tradicionais.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proofErr w:type="spellStart"/>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O</w:t>
      </w:r>
      <w:proofErr w:type="spellEnd"/>
      <w:r w:rsidRPr="005854D5">
        <w:rPr>
          <w:rFonts w:asciiTheme="minorHAnsi" w:hAnsiTheme="minorHAnsi" w:cstheme="minorHAnsi"/>
          <w:color w:val="000000"/>
          <w:sz w:val="24"/>
          <w:szCs w:val="24"/>
        </w:rPr>
        <w:t xml:space="preserve">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18">
        <w:r w:rsidRPr="005854D5">
          <w:rPr>
            <w:rFonts w:asciiTheme="minorHAnsi" w:hAnsiTheme="minorHAnsi" w:cstheme="minorHAnsi"/>
            <w:color w:val="0000FF"/>
            <w:sz w:val="24"/>
            <w:szCs w:val="24"/>
            <w:u w:val="single"/>
          </w:rPr>
          <w:t xml:space="preserve">Lei nº 13.146, de </w:t>
        </w:r>
        <w:proofErr w:type="gramStart"/>
        <w:r w:rsidRPr="005854D5">
          <w:rPr>
            <w:rFonts w:asciiTheme="minorHAnsi" w:hAnsiTheme="minorHAnsi" w:cstheme="minorHAnsi"/>
            <w:color w:val="0000FF"/>
            <w:sz w:val="24"/>
            <w:szCs w:val="24"/>
            <w:u w:val="single"/>
          </w:rPr>
          <w:t>6</w:t>
        </w:r>
        <w:proofErr w:type="gramEnd"/>
        <w:r w:rsidRPr="005854D5">
          <w:rPr>
            <w:rFonts w:asciiTheme="minorHAnsi" w:hAnsiTheme="minorHAnsi" w:cstheme="minorHAnsi"/>
            <w:color w:val="0000FF"/>
            <w:sz w:val="24"/>
            <w:szCs w:val="24"/>
            <w:u w:val="single"/>
          </w:rPr>
          <w:t xml:space="preserve"> de julho de 2015</w:t>
        </w:r>
      </w:hyperlink>
      <w:r w:rsidRPr="005854D5">
        <w:rPr>
          <w:rFonts w:asciiTheme="minorHAnsi" w:hAnsiTheme="minorHAnsi" w:cstheme="minorHAnsi"/>
          <w:color w:val="000000"/>
          <w:sz w:val="24"/>
          <w:szCs w:val="24"/>
        </w:rPr>
        <w:t> (Lei Brasileira de Inclusão da Pessoa com Deficiência).</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no aspecto comunicacional, recursos de acessibilidade para permitir o acesso de pessoas com deficiência intelectual, auditiva ou visual ao conteúdo dos produtos culturais gerados pelo projeto, pela iniciativa ou pelo espaço; </w:t>
      </w:r>
      <w:proofErr w:type="gramStart"/>
      <w:r w:rsidRPr="005854D5">
        <w:rPr>
          <w:rFonts w:asciiTheme="minorHAnsi" w:hAnsiTheme="minorHAnsi" w:cstheme="minorHAnsi"/>
          <w:color w:val="000000"/>
          <w:sz w:val="24"/>
          <w:szCs w:val="24"/>
        </w:rPr>
        <w:t>e</w:t>
      </w:r>
      <w:proofErr w:type="gramEnd"/>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utilização de tecnologias </w:t>
      </w:r>
      <w:proofErr w:type="spellStart"/>
      <w:r w:rsidRPr="005854D5">
        <w:rPr>
          <w:rFonts w:asciiTheme="minorHAnsi" w:hAnsiTheme="minorHAnsi" w:cstheme="minorHAnsi"/>
          <w:color w:val="000000"/>
          <w:sz w:val="24"/>
          <w:szCs w:val="24"/>
        </w:rPr>
        <w:t>assistivas</w:t>
      </w:r>
      <w:proofErr w:type="spellEnd"/>
      <w:r w:rsidRPr="005854D5">
        <w:rPr>
          <w:rFonts w:asciiTheme="minorHAnsi" w:hAnsiTheme="minorHAnsi" w:cstheme="minorHAnsi"/>
          <w:color w:val="000000"/>
          <w:sz w:val="24"/>
          <w:szCs w:val="24"/>
        </w:rPr>
        <w:t>, ajudas técnicas e produtos com desenho universal;</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contratação de serviços de assistência por acompanhante; </w:t>
      </w:r>
      <w:proofErr w:type="gramStart"/>
      <w:r w:rsidRPr="005854D5">
        <w:rPr>
          <w:rFonts w:asciiTheme="minorHAnsi" w:hAnsiTheme="minorHAnsi" w:cstheme="minorHAnsi"/>
          <w:color w:val="000000"/>
          <w:sz w:val="24"/>
          <w:szCs w:val="24"/>
        </w:rPr>
        <w:t>ou</w:t>
      </w:r>
      <w:proofErr w:type="gramEnd"/>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rsidR="00C201BD" w:rsidRPr="005854D5" w:rsidRDefault="00FB6682" w:rsidP="00094FB7">
      <w:pPr>
        <w:spacing w:before="240" w:after="240" w:line="257" w:lineRule="auto"/>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Farão parte desta comissão</w:t>
      </w:r>
      <w:r w:rsidR="00BB727F">
        <w:rPr>
          <w:rFonts w:asciiTheme="minorHAnsi" w:hAnsiTheme="minorHAnsi" w:cstheme="minorHAnsi"/>
          <w:color w:val="000000"/>
          <w:sz w:val="24"/>
          <w:szCs w:val="24"/>
        </w:rPr>
        <w:t xml:space="preserve"> membros do Conselho Municipal de Cultura, conforme </w:t>
      </w:r>
      <w:r w:rsidR="00BB727F" w:rsidRPr="00915B00">
        <w:rPr>
          <w:rFonts w:asciiTheme="minorHAnsi" w:hAnsiTheme="minorHAnsi" w:cstheme="minorHAnsi"/>
          <w:color w:val="000000"/>
          <w:sz w:val="24"/>
          <w:szCs w:val="24"/>
        </w:rPr>
        <w:t xml:space="preserve">Decreto número </w:t>
      </w:r>
      <w:r w:rsidR="00915B00" w:rsidRPr="00915B00">
        <w:rPr>
          <w:rFonts w:asciiTheme="minorHAnsi" w:hAnsiTheme="minorHAnsi" w:cstheme="minorHAnsi"/>
          <w:color w:val="000000"/>
          <w:sz w:val="24"/>
          <w:szCs w:val="24"/>
        </w:rPr>
        <w:t>112</w:t>
      </w:r>
      <w:r w:rsidR="00BB727F" w:rsidRPr="00915B00">
        <w:rPr>
          <w:rFonts w:asciiTheme="minorHAnsi" w:hAnsiTheme="minorHAnsi" w:cstheme="minorHAnsi"/>
          <w:color w:val="000000"/>
          <w:sz w:val="24"/>
          <w:szCs w:val="24"/>
        </w:rPr>
        <w:t>/2025.</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w:t>
      </w:r>
      <w:proofErr w:type="gramStart"/>
      <w:r w:rsidRPr="005854D5">
        <w:rPr>
          <w:rFonts w:asciiTheme="minorHAnsi" w:hAnsiTheme="minorHAnsi" w:cstheme="minorHAnsi"/>
          <w:color w:val="000000"/>
          <w:sz w:val="24"/>
          <w:szCs w:val="24"/>
        </w:rPr>
        <w:t xml:space="preserve">  </w:t>
      </w:r>
      <w:proofErr w:type="gramEnd"/>
      <w:r w:rsidRPr="005854D5">
        <w:rPr>
          <w:rFonts w:asciiTheme="minorHAnsi" w:hAnsiTheme="minorHAnsi" w:cstheme="minorHAnsi"/>
          <w:color w:val="000000"/>
          <w:sz w:val="24"/>
          <w:szCs w:val="24"/>
        </w:rPr>
        <w:t>tenham composto o quadro societário da pessoa jurídica ou tenham sido membros do grupo/coletivo nos últimos dois anos, ou se tais situações ocorrem quanto ao cônjuge, companheiro ou parente e afins até o terceiro grau; e</w:t>
      </w:r>
    </w:p>
    <w:p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w:t>
      </w:r>
      <w:r w:rsidR="00BC5E46">
        <w:rPr>
          <w:rFonts w:asciiTheme="minorHAnsi" w:hAnsiTheme="minorHAnsi" w:cstheme="minorHAnsi"/>
          <w:color w:val="000000"/>
          <w:sz w:val="24"/>
          <w:szCs w:val="24"/>
        </w:rPr>
        <w:t xml:space="preserve">s de que trata o item III são: </w:t>
      </w:r>
      <w:r w:rsidRPr="005854D5">
        <w:rPr>
          <w:rFonts w:asciiTheme="minorHAnsi" w:hAnsiTheme="minorHAnsi" w:cstheme="minorHAnsi"/>
          <w:color w:val="000000"/>
          <w:sz w:val="24"/>
          <w:szCs w:val="24"/>
        </w:rPr>
        <w:t>pai, mãe, filho/filha, avô, avó, neto/neta, bisavô/bisavó, bisneto/bisneta, irmão/irmã, tio/tia, sobrinho/sobrinha, sogro/sogra, genro/nora, enteado/enteada, cunhado/cunhada.</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proofErr w:type="gramStart"/>
      <w:r w:rsidRPr="005854D5">
        <w:rPr>
          <w:rFonts w:asciiTheme="minorHAnsi" w:hAnsiTheme="minorHAnsi" w:cstheme="minorHAnsi"/>
          <w:color w:val="000000"/>
          <w:sz w:val="24"/>
          <w:szCs w:val="24"/>
        </w:rPr>
        <w:t>ana</w:t>
      </w:r>
      <w:proofErr w:type="gramEnd"/>
      <w:r w:rsidRPr="005854D5">
        <w:rPr>
          <w:rFonts w:asciiTheme="minorHAnsi" w:hAnsiTheme="minorHAnsi" w:cstheme="minorHAnsi"/>
          <w:color w:val="000000"/>
          <w:sz w:val="24"/>
          <w:szCs w:val="24"/>
        </w:rPr>
        <w:t>́lise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provisório da etapa de seleção será divulgado no diário oficial e no site oficial do </w:t>
      </w:r>
      <w:r w:rsidR="00BC5E46" w:rsidRPr="00BC5E46">
        <w:rPr>
          <w:rFonts w:asciiTheme="minorHAnsi" w:hAnsiTheme="minorHAnsi" w:cstheme="minorHAnsi"/>
          <w:sz w:val="24"/>
          <w:szCs w:val="24"/>
        </w:rPr>
        <w:t>município de Boa Ventura de São Roque</w:t>
      </w:r>
      <w:r w:rsidR="00BC5E46">
        <w:rPr>
          <w:rFonts w:asciiTheme="minorHAnsi" w:hAnsiTheme="minorHAnsi" w:cstheme="minorHAnsi"/>
          <w:sz w:val="24"/>
          <w:szCs w:val="24"/>
        </w:rPr>
        <w:t>.</w:t>
      </w:r>
    </w:p>
    <w:p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Contra a decisão da fase de seleção, caberá recurso destinado </w:t>
      </w:r>
      <w:r w:rsidR="00BC5E46">
        <w:rPr>
          <w:rFonts w:asciiTheme="minorHAnsi" w:hAnsiTheme="minorHAnsi" w:cstheme="minorHAnsi"/>
          <w:color w:val="000000"/>
          <w:sz w:val="24"/>
          <w:szCs w:val="24"/>
        </w:rPr>
        <w:t xml:space="preserve">à </w:t>
      </w:r>
      <w:r w:rsidR="00BC5E46" w:rsidRPr="005854D5">
        <w:rPr>
          <w:rFonts w:asciiTheme="minorHAnsi" w:hAnsiTheme="minorHAnsi" w:cstheme="minorHAnsi"/>
          <w:color w:val="000000"/>
          <w:sz w:val="24"/>
          <w:szCs w:val="24"/>
        </w:rPr>
        <w:t>Comissão de Seleção</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deve ser apresentado por meio </w:t>
      </w:r>
      <w:r w:rsidR="00BC5E46">
        <w:rPr>
          <w:rFonts w:asciiTheme="minorHAnsi" w:hAnsiTheme="minorHAnsi" w:cstheme="minorHAnsi"/>
          <w:color w:val="000000"/>
          <w:sz w:val="24"/>
          <w:szCs w:val="24"/>
        </w:rPr>
        <w:t xml:space="preserve">físico na </w:t>
      </w:r>
      <w:r w:rsidR="00AF28CB" w:rsidRPr="00BC5E46">
        <w:rPr>
          <w:rFonts w:asciiTheme="minorHAnsi" w:hAnsiTheme="minorHAnsi" w:cstheme="minorHAnsi"/>
          <w:sz w:val="24"/>
          <w:szCs w:val="24"/>
        </w:rPr>
        <w:t>FORMA FÍSICA </w:t>
      </w:r>
      <w:r w:rsidR="00AF28CB">
        <w:rPr>
          <w:rFonts w:asciiTheme="minorHAnsi" w:hAnsiTheme="minorHAnsi" w:cstheme="minorHAnsi"/>
          <w:sz w:val="24"/>
          <w:szCs w:val="24"/>
        </w:rPr>
        <w:t xml:space="preserve">na </w:t>
      </w:r>
      <w:r w:rsidR="00AF28CB" w:rsidRPr="00BC5E46">
        <w:rPr>
          <w:rFonts w:asciiTheme="minorHAnsi" w:hAnsiTheme="minorHAnsi" w:cstheme="minorHAnsi"/>
          <w:sz w:val="24"/>
          <w:szCs w:val="24"/>
        </w:rPr>
        <w:t>Secretaria Municipal de Educação, Cultura e Esporte</w:t>
      </w:r>
      <w:r w:rsidR="00BC5E4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prazo de </w:t>
      </w:r>
      <w:proofErr w:type="gramStart"/>
      <w:r w:rsidRPr="00887C03">
        <w:rPr>
          <w:rFonts w:asciiTheme="minorHAnsi" w:hAnsiTheme="minorHAnsi" w:cstheme="minorHAnsi"/>
          <w:sz w:val="24"/>
          <w:szCs w:val="24"/>
        </w:rPr>
        <w:t>3</w:t>
      </w:r>
      <w:proofErr w:type="gramEnd"/>
      <w:r w:rsidRPr="00887C03">
        <w:rPr>
          <w:rFonts w:asciiTheme="minorHAnsi" w:hAnsiTheme="minorHAnsi" w:cstheme="minorHAnsi"/>
          <w:sz w:val="24"/>
          <w:szCs w:val="24"/>
        </w:rPr>
        <w:t xml:space="preserve"> DIAS ÚTEIS, CONFORME INCISO III DO </w:t>
      </w:r>
      <w:r w:rsidRPr="00887C03">
        <w:rPr>
          <w:rFonts w:asciiTheme="minorHAnsi" w:hAnsiTheme="minorHAnsi" w:cstheme="minorHAnsi"/>
          <w:sz w:val="24"/>
          <w:szCs w:val="24"/>
        </w:rPr>
        <w:lastRenderedPageBreak/>
        <w:t xml:space="preserve">ART. </w:t>
      </w:r>
      <w:r w:rsidR="00ED1D2F" w:rsidRPr="00887C03">
        <w:rPr>
          <w:rFonts w:asciiTheme="minorHAnsi" w:hAnsiTheme="minorHAnsi" w:cstheme="minorHAnsi"/>
          <w:sz w:val="24"/>
          <w:szCs w:val="24"/>
        </w:rPr>
        <w:t>9º</w:t>
      </w:r>
      <w:r w:rsidR="00887C03">
        <w:rPr>
          <w:rFonts w:asciiTheme="minorHAnsi" w:hAnsiTheme="minorHAnsi" w:cstheme="minorHAnsi"/>
          <w:sz w:val="24"/>
          <w:szCs w:val="24"/>
        </w:rPr>
        <w:t xml:space="preserve"> </w:t>
      </w:r>
      <w:r w:rsidR="00ED1D2F" w:rsidRPr="00887C03">
        <w:rPr>
          <w:rFonts w:asciiTheme="minorHAnsi" w:hAnsiTheme="minorHAnsi" w:cstheme="minorHAnsi"/>
          <w:sz w:val="24"/>
          <w:szCs w:val="24"/>
        </w:rPr>
        <w:t xml:space="preserve">DA LEI Nº </w:t>
      </w:r>
      <w:r w:rsidR="00891B96" w:rsidRPr="00887C03">
        <w:rPr>
          <w:rFonts w:asciiTheme="minorHAnsi" w:hAnsiTheme="minorHAnsi" w:cstheme="minorHAnsi"/>
          <w:sz w:val="24"/>
          <w:szCs w:val="24"/>
        </w:rPr>
        <w:t>14.903/2024</w:t>
      </w:r>
      <w:r w:rsidR="00887C03" w:rsidRPr="00887C03">
        <w:rPr>
          <w:rFonts w:asciiTheme="minorHAnsi" w:hAnsiTheme="minorHAnsi" w:cstheme="minorHAnsi"/>
          <w:sz w:val="24"/>
          <w:szCs w:val="24"/>
        </w:rPr>
        <w:t>,</w:t>
      </w:r>
      <w:r w:rsidR="00887C03">
        <w:rPr>
          <w:rFonts w:asciiTheme="minorHAnsi" w:hAnsiTheme="minorHAnsi" w:cstheme="minorHAnsi"/>
          <w:color w:val="FF0000"/>
          <w:sz w:val="24"/>
          <w:szCs w:val="24"/>
        </w:rPr>
        <w:t xml:space="preserve"> </w:t>
      </w:r>
      <w:r w:rsidRPr="00891B96">
        <w:rPr>
          <w:rFonts w:asciiTheme="minorHAnsi" w:hAnsiTheme="minorHAnsi" w:cstheme="minorHAnsi"/>
          <w:sz w:val="24"/>
          <w:szCs w:val="24"/>
        </w:rPr>
        <w:t xml:space="preserve">a </w:t>
      </w:r>
      <w:r w:rsidRPr="005854D5">
        <w:rPr>
          <w:rFonts w:asciiTheme="minorHAnsi" w:hAnsiTheme="minorHAnsi" w:cstheme="minorHAnsi"/>
          <w:color w:val="000000"/>
          <w:sz w:val="24"/>
          <w:szCs w:val="24"/>
        </w:rPr>
        <w:t>contar da publicação do resultado, considerando-se para início da contagem o primeiro dia útil posterior à publicação.</w:t>
      </w:r>
    </w:p>
    <w:p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etapa de seleção será divulgado no </w:t>
      </w:r>
      <w:r w:rsidR="00AF28CB" w:rsidRPr="005854D5">
        <w:rPr>
          <w:rFonts w:asciiTheme="minorHAnsi" w:hAnsiTheme="minorHAnsi" w:cstheme="minorHAnsi"/>
          <w:color w:val="000000"/>
          <w:sz w:val="24"/>
          <w:szCs w:val="24"/>
        </w:rPr>
        <w:t xml:space="preserve">diário oficial e no site oficial do </w:t>
      </w:r>
      <w:r w:rsidR="00AF28CB" w:rsidRPr="00BC5E46">
        <w:rPr>
          <w:rFonts w:asciiTheme="minorHAnsi" w:hAnsiTheme="minorHAnsi" w:cstheme="minorHAnsi"/>
          <w:sz w:val="24"/>
          <w:szCs w:val="24"/>
        </w:rPr>
        <w:t>município de Boa Ventura de São Roque</w:t>
      </w:r>
      <w:r w:rsidR="00AF28CB">
        <w:rPr>
          <w:rFonts w:asciiTheme="minorHAnsi" w:hAnsiTheme="minorHAnsi" w:cstheme="minorHAnsi"/>
          <w:sz w:val="24"/>
          <w:szCs w:val="24"/>
        </w:rPr>
        <w:t>.</w:t>
      </w: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rsidR="000B7673" w:rsidRPr="009665C1" w:rsidRDefault="000B7673" w:rsidP="000B7673">
      <w:pPr>
        <w:pStyle w:val="Normal1"/>
        <w:spacing w:before="120" w:after="120" w:line="240" w:lineRule="auto"/>
        <w:ind w:right="120"/>
        <w:jc w:val="both"/>
        <w:rPr>
          <w:sz w:val="24"/>
          <w:szCs w:val="24"/>
        </w:rPr>
      </w:pPr>
      <w:r w:rsidRPr="009665C1">
        <w:rPr>
          <w:sz w:val="24"/>
          <w:szCs w:val="24"/>
        </w:rPr>
        <w:t xml:space="preserve">I - Caso alguma das vagas </w:t>
      </w:r>
      <w:r>
        <w:rPr>
          <w:sz w:val="24"/>
          <w:szCs w:val="24"/>
        </w:rPr>
        <w:t>da</w:t>
      </w:r>
      <w:r w:rsidRPr="009665C1">
        <w:rPr>
          <w:sz w:val="24"/>
          <w:szCs w:val="24"/>
        </w:rPr>
        <w:t xml:space="preserve"> categoria</w:t>
      </w:r>
      <w:r>
        <w:rPr>
          <w:sz w:val="24"/>
          <w:szCs w:val="24"/>
        </w:rPr>
        <w:t xml:space="preserve"> não seja preenchida, o</w:t>
      </w:r>
      <w:r w:rsidRPr="009665C1">
        <w:rPr>
          <w:sz w:val="24"/>
          <w:szCs w:val="24"/>
        </w:rPr>
        <w:t xml:space="preserve"> valor da respectiva vaga será dividido e</w:t>
      </w:r>
      <w:r>
        <w:rPr>
          <w:sz w:val="24"/>
          <w:szCs w:val="24"/>
        </w:rPr>
        <w:t>ntre as</w:t>
      </w:r>
      <w:r w:rsidRPr="009665C1">
        <w:rPr>
          <w:sz w:val="24"/>
          <w:szCs w:val="24"/>
        </w:rPr>
        <w:t xml:space="preserve"> propostas já aprovadas.</w:t>
      </w:r>
    </w:p>
    <w:p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Pr="005854D5">
        <w:rPr>
          <w:color w:val="FF0000"/>
          <w:sz w:val="24"/>
          <w:szCs w:val="24"/>
        </w:rPr>
        <w:t> </w:t>
      </w:r>
      <w:r w:rsidR="00AF28CB" w:rsidRPr="00AF28CB">
        <w:rPr>
          <w:sz w:val="24"/>
          <w:szCs w:val="24"/>
        </w:rPr>
        <w:t>02 (dois) dias</w:t>
      </w:r>
      <w:r w:rsidR="00AF28CB">
        <w:rPr>
          <w:color w:val="FF0000"/>
          <w:sz w:val="24"/>
          <w:szCs w:val="24"/>
        </w:rPr>
        <w:t xml:space="preserve"> </w:t>
      </w:r>
      <w:r w:rsidRPr="005854D5">
        <w:rPr>
          <w:color w:val="000000"/>
          <w:sz w:val="24"/>
          <w:szCs w:val="24"/>
        </w:rPr>
        <w:t xml:space="preserve">após a publicação do resultado final de seleção, por </w:t>
      </w:r>
      <w:proofErr w:type="gramStart"/>
      <w:r w:rsidRPr="005854D5">
        <w:rPr>
          <w:color w:val="000000"/>
          <w:sz w:val="24"/>
          <w:szCs w:val="24"/>
        </w:rPr>
        <w:t>meio</w:t>
      </w:r>
      <w:r w:rsidRPr="005854D5">
        <w:rPr>
          <w:color w:val="FF0000"/>
          <w:sz w:val="24"/>
          <w:szCs w:val="24"/>
        </w:rPr>
        <w:t xml:space="preserve"> </w:t>
      </w:r>
      <w:r w:rsidR="00AF28CB" w:rsidRPr="00BC5E46">
        <w:rPr>
          <w:rFonts w:asciiTheme="minorHAnsi" w:hAnsiTheme="minorHAnsi" w:cstheme="minorHAnsi"/>
          <w:sz w:val="24"/>
          <w:szCs w:val="24"/>
        </w:rPr>
        <w:t>FORMA</w:t>
      </w:r>
      <w:proofErr w:type="gramEnd"/>
      <w:r w:rsidR="00AF28CB" w:rsidRPr="00BC5E46">
        <w:rPr>
          <w:rFonts w:asciiTheme="minorHAnsi" w:hAnsiTheme="minorHAnsi" w:cstheme="minorHAnsi"/>
          <w:sz w:val="24"/>
          <w:szCs w:val="24"/>
        </w:rPr>
        <w:t> FÍSICA </w:t>
      </w:r>
      <w:r w:rsidR="00AF28CB">
        <w:rPr>
          <w:rFonts w:asciiTheme="minorHAnsi" w:hAnsiTheme="minorHAnsi" w:cstheme="minorHAnsi"/>
          <w:sz w:val="24"/>
          <w:szCs w:val="24"/>
        </w:rPr>
        <w:t xml:space="preserve">na </w:t>
      </w:r>
      <w:r w:rsidR="00AF28CB" w:rsidRPr="00BC5E46">
        <w:rPr>
          <w:rFonts w:asciiTheme="minorHAnsi" w:hAnsiTheme="minorHAnsi" w:cstheme="minorHAnsi"/>
          <w:sz w:val="24"/>
          <w:szCs w:val="24"/>
        </w:rPr>
        <w:t>Secretaria Municipal de Educação, Cultura e Esporte</w:t>
      </w:r>
      <w:r w:rsidR="00AF28CB" w:rsidRPr="005854D5">
        <w:rPr>
          <w:color w:val="000000"/>
          <w:sz w:val="24"/>
          <w:szCs w:val="24"/>
        </w:rPr>
        <w:t xml:space="preserve"> </w:t>
      </w:r>
      <w:r w:rsidRPr="005854D5">
        <w:rPr>
          <w:color w:val="000000"/>
          <w:sz w:val="24"/>
          <w:szCs w:val="24"/>
        </w:rPr>
        <w:t>os seguintes documentos:</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00887C03">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pel</w:t>
      </w:r>
      <w:r w:rsidR="009C0015">
        <w:rPr>
          <w:rFonts w:asciiTheme="minorHAnsi" w:hAnsiTheme="minorHAnsi" w:cstheme="minorHAnsi"/>
          <w:color w:val="000000"/>
          <w:sz w:val="24"/>
          <w:szCs w:val="24"/>
        </w:rPr>
        <w:t>o</w:t>
      </w:r>
      <w:r w:rsidRPr="005854D5">
        <w:rPr>
          <w:rFonts w:asciiTheme="minorHAnsi" w:hAnsiTheme="minorHAnsi" w:cstheme="minorHAnsi"/>
          <w:color w:val="000000"/>
          <w:sz w:val="24"/>
          <w:szCs w:val="24"/>
        </w:rPr>
        <w:t>  </w:t>
      </w:r>
      <w:r w:rsidR="009C0015" w:rsidRPr="00AF28CB">
        <w:rPr>
          <w:rFonts w:asciiTheme="minorHAnsi" w:hAnsiTheme="minorHAnsi" w:cstheme="minorHAnsi"/>
          <w:sz w:val="24"/>
          <w:szCs w:val="24"/>
        </w:rPr>
        <w:t>governo do estado</w:t>
      </w:r>
      <w:r w:rsidR="009C0015">
        <w:rPr>
          <w:rFonts w:asciiTheme="minorHAnsi" w:hAnsiTheme="minorHAnsi" w:cstheme="minorHAnsi"/>
          <w:sz w:val="24"/>
          <w:szCs w:val="24"/>
        </w:rPr>
        <w:t xml:space="preserve"> </w:t>
      </w:r>
      <w:r w:rsidR="009C0015" w:rsidRPr="00AF28CB">
        <w:rPr>
          <w:rFonts w:asciiTheme="minorHAnsi" w:hAnsiTheme="minorHAnsi" w:cstheme="minorHAnsi"/>
          <w:sz w:val="24"/>
          <w:szCs w:val="24"/>
        </w:rPr>
        <w:t>e prefeitura</w:t>
      </w:r>
      <w:r w:rsidR="009C0015">
        <w:rPr>
          <w:rFonts w:asciiTheme="minorHAnsi" w:hAnsiTheme="minorHAnsi" w:cstheme="minorHAnsi"/>
          <w:sz w:val="24"/>
          <w:szCs w:val="24"/>
        </w:rPr>
        <w:t xml:space="preserve"> municipal.</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trabalhistas - CNDT, emitida no site do Tribunal Superior do Trabalho; </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pertencentes </w:t>
      </w:r>
      <w:proofErr w:type="gramStart"/>
      <w:r w:rsidRPr="005854D5">
        <w:rPr>
          <w:rFonts w:asciiTheme="minorHAnsi" w:hAnsiTheme="minorHAnsi" w:cstheme="minorHAnsi"/>
          <w:color w:val="000000"/>
          <w:sz w:val="24"/>
          <w:szCs w:val="24"/>
        </w:rPr>
        <w:t>a</w:t>
      </w:r>
      <w:proofErr w:type="gramEnd"/>
      <w:r w:rsidRPr="005854D5">
        <w:rPr>
          <w:rFonts w:asciiTheme="minorHAnsi" w:hAnsiTheme="minorHAnsi" w:cstheme="minorHAnsi"/>
          <w:color w:val="000000"/>
          <w:sz w:val="24"/>
          <w:szCs w:val="24"/>
        </w:rPr>
        <w:t xml:space="preserve"> comunidade indígena, quilombola, cigana ou circense;</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pertencentes </w:t>
      </w:r>
      <w:proofErr w:type="gramStart"/>
      <w:r w:rsidRPr="005854D5">
        <w:rPr>
          <w:rFonts w:asciiTheme="minorHAnsi" w:hAnsiTheme="minorHAnsi" w:cstheme="minorHAnsi"/>
          <w:color w:val="000000"/>
          <w:sz w:val="24"/>
          <w:szCs w:val="24"/>
        </w:rPr>
        <w:t>a</w:t>
      </w:r>
      <w:proofErr w:type="gramEnd"/>
      <w:r w:rsidRPr="005854D5">
        <w:rPr>
          <w:rFonts w:asciiTheme="minorHAnsi" w:hAnsiTheme="minorHAnsi" w:cstheme="minorHAnsi"/>
          <w:color w:val="000000"/>
          <w:sz w:val="24"/>
          <w:szCs w:val="24"/>
        </w:rPr>
        <w:t xml:space="preserve"> população nômade ou itinerante; ou</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III - que se </w:t>
      </w:r>
      <w:proofErr w:type="gramStart"/>
      <w:r w:rsidRPr="005854D5">
        <w:rPr>
          <w:rFonts w:asciiTheme="minorHAnsi" w:hAnsiTheme="minorHAnsi" w:cstheme="minorHAnsi"/>
          <w:color w:val="000000"/>
          <w:sz w:val="24"/>
          <w:szCs w:val="24"/>
        </w:rPr>
        <w:t>encontrem</w:t>
      </w:r>
      <w:proofErr w:type="gramEnd"/>
      <w:r w:rsidRPr="005854D5">
        <w:rPr>
          <w:rFonts w:asciiTheme="minorHAnsi" w:hAnsiTheme="minorHAnsi" w:cstheme="minorHAnsi"/>
          <w:color w:val="000000"/>
          <w:sz w:val="24"/>
          <w:szCs w:val="24"/>
        </w:rPr>
        <w:t xml:space="preserve"> em situação de rua.</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w:t>
      </w:r>
      <w:proofErr w:type="gramStart"/>
      <w:r w:rsidRPr="005854D5">
        <w:rPr>
          <w:rFonts w:asciiTheme="minorHAnsi" w:hAnsiTheme="minorHAnsi" w:cstheme="minorHAnsi"/>
          <w:color w:val="000000"/>
          <w:sz w:val="24"/>
          <w:szCs w:val="24"/>
        </w:rPr>
        <w:t>o</w:t>
      </w:r>
      <w:proofErr w:type="spellEnd"/>
      <w:r w:rsidRPr="005854D5">
        <w:rPr>
          <w:rFonts w:asciiTheme="minorHAnsi" w:hAnsiTheme="minorHAnsi" w:cstheme="minorHAnsi"/>
          <w:color w:val="000000"/>
          <w:sz w:val="24"/>
          <w:szCs w:val="24"/>
        </w:rPr>
        <w:t xml:space="preserve"> negativa</w:t>
      </w:r>
      <w:proofErr w:type="gram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00AF28CB">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estaduais e municipais, expedidas pel</w:t>
      </w:r>
      <w:r w:rsidR="009C0015">
        <w:rPr>
          <w:rFonts w:asciiTheme="minorHAnsi" w:hAnsiTheme="minorHAnsi" w:cstheme="minorHAnsi"/>
          <w:color w:val="000000"/>
          <w:sz w:val="24"/>
          <w:szCs w:val="24"/>
        </w:rPr>
        <w:t>o</w:t>
      </w:r>
      <w:r w:rsidRPr="005854D5">
        <w:rPr>
          <w:rFonts w:asciiTheme="minorHAnsi" w:hAnsiTheme="minorHAnsi" w:cstheme="minorHAnsi"/>
          <w:color w:val="000000"/>
          <w:sz w:val="24"/>
          <w:szCs w:val="24"/>
        </w:rPr>
        <w:t> </w:t>
      </w:r>
      <w:r w:rsidR="00AF28CB" w:rsidRPr="00AF28CB">
        <w:rPr>
          <w:rFonts w:asciiTheme="minorHAnsi" w:hAnsiTheme="minorHAnsi" w:cstheme="minorHAnsi"/>
          <w:sz w:val="24"/>
          <w:szCs w:val="24"/>
        </w:rPr>
        <w:t>governo do estado e prefeitura</w:t>
      </w:r>
      <w:r w:rsidR="009C0015">
        <w:rPr>
          <w:rFonts w:asciiTheme="minorHAnsi" w:hAnsiTheme="minorHAnsi" w:cstheme="minorHAnsi"/>
          <w:sz w:val="24"/>
          <w:szCs w:val="24"/>
        </w:rPr>
        <w:t xml:space="preserve"> municipal</w:t>
      </w:r>
      <w:r w:rsidR="00AF28CB">
        <w:rPr>
          <w:rFonts w:asciiTheme="minorHAnsi" w:hAnsiTheme="minorHAnsi" w:cstheme="minorHAnsi"/>
          <w:sz w:val="24"/>
          <w:szCs w:val="24"/>
        </w:rPr>
        <w:t>.</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trabalhistas - CNDT, emitida no site do Tribunal Superior do Trabalho; </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009C001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pel</w:t>
      </w:r>
      <w:r w:rsidR="009C0015">
        <w:rPr>
          <w:rFonts w:asciiTheme="minorHAnsi" w:hAnsiTheme="minorHAnsi" w:cstheme="minorHAnsi"/>
          <w:color w:val="000000"/>
          <w:sz w:val="24"/>
          <w:szCs w:val="24"/>
        </w:rPr>
        <w:t>o</w:t>
      </w:r>
      <w:r w:rsidRPr="005854D5">
        <w:rPr>
          <w:rFonts w:asciiTheme="minorHAnsi" w:hAnsiTheme="minorHAnsi" w:cstheme="minorHAnsi"/>
          <w:color w:val="000000"/>
          <w:sz w:val="24"/>
          <w:szCs w:val="24"/>
        </w:rPr>
        <w:t>  </w:t>
      </w:r>
      <w:r w:rsidR="009C0015">
        <w:rPr>
          <w:rFonts w:asciiTheme="minorHAnsi" w:hAnsiTheme="minorHAnsi" w:cstheme="minorHAnsi"/>
          <w:sz w:val="24"/>
          <w:szCs w:val="24"/>
        </w:rPr>
        <w:t>governo do estado</w:t>
      </w:r>
      <w:r w:rsidR="00AF28CB" w:rsidRPr="00AF28CB">
        <w:rPr>
          <w:rFonts w:asciiTheme="minorHAnsi" w:hAnsiTheme="minorHAnsi" w:cstheme="minorHAnsi"/>
          <w:sz w:val="24"/>
          <w:szCs w:val="24"/>
        </w:rPr>
        <w:t xml:space="preserve"> e prefeitura</w:t>
      </w:r>
      <w:r w:rsidRPr="005854D5">
        <w:rPr>
          <w:rFonts w:asciiTheme="minorHAnsi" w:hAnsiTheme="minorHAnsi" w:cstheme="minorHAnsi"/>
          <w:color w:val="FF0000"/>
          <w:sz w:val="24"/>
          <w:szCs w:val="24"/>
        </w:rPr>
        <w:t xml:space="preserve"> </w:t>
      </w:r>
      <w:r w:rsidR="009C0015" w:rsidRPr="009C0015">
        <w:rPr>
          <w:rFonts w:asciiTheme="minorHAnsi" w:hAnsiTheme="minorHAnsi" w:cstheme="minorHAnsi"/>
          <w:sz w:val="24"/>
          <w:szCs w:val="24"/>
        </w:rPr>
        <w:t>municipal</w:t>
      </w:r>
      <w:r w:rsidR="009C001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em nome do representante do grupo</w:t>
      </w:r>
      <w:r w:rsidR="009C0015">
        <w:rPr>
          <w:rFonts w:asciiTheme="minorHAnsi" w:hAnsiTheme="minorHAnsi" w:cstheme="minorHAnsi"/>
          <w:color w:val="000000"/>
          <w:sz w:val="24"/>
          <w:szCs w:val="24"/>
        </w:rPr>
        <w:t>.</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w:t>
      </w:r>
      <w:proofErr w:type="gramStart"/>
      <w:r w:rsidRPr="005854D5">
        <w:rPr>
          <w:rFonts w:asciiTheme="minorHAnsi" w:hAnsiTheme="minorHAnsi" w:cstheme="minorHAnsi"/>
          <w:color w:val="000000"/>
          <w:sz w:val="24"/>
          <w:szCs w:val="24"/>
        </w:rPr>
        <w:t>es</w:t>
      </w:r>
      <w:proofErr w:type="spellEnd"/>
      <w:proofErr w:type="gram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009C001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 xml:space="preserve">de alguns contemplados, serão convocados outros agentes culturais para apresentarem os documentos de habilitação, obedecendo </w:t>
      </w:r>
      <w:proofErr w:type="gramStart"/>
      <w:r>
        <w:rPr>
          <w:rFonts w:asciiTheme="minorHAnsi" w:hAnsiTheme="minorHAnsi" w:cstheme="minorHAnsi"/>
          <w:color w:val="000000"/>
          <w:sz w:val="24"/>
          <w:szCs w:val="24"/>
        </w:rPr>
        <w:t>a</w:t>
      </w:r>
      <w:proofErr w:type="gramEnd"/>
      <w:r>
        <w:rPr>
          <w:rFonts w:asciiTheme="minorHAnsi" w:hAnsiTheme="minorHAnsi" w:cstheme="minorHAnsi"/>
          <w:color w:val="000000"/>
          <w:sz w:val="24"/>
          <w:szCs w:val="24"/>
        </w:rPr>
        <w:t xml:space="preserve"> ordem de classificação dos projetos.</w:t>
      </w:r>
    </w:p>
    <w:bookmarkEnd w:id="2"/>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Contra a decisão da fase de habilitação, caberá recurso destinado </w:t>
      </w:r>
      <w:r w:rsidR="009C0015">
        <w:rPr>
          <w:rFonts w:asciiTheme="minorHAnsi" w:hAnsiTheme="minorHAnsi" w:cstheme="minorHAnsi"/>
          <w:color w:val="000000"/>
          <w:sz w:val="24"/>
          <w:szCs w:val="24"/>
        </w:rPr>
        <w:t xml:space="preserve">à Comissão de Seleção, que </w:t>
      </w:r>
      <w:r w:rsidRPr="005854D5">
        <w:rPr>
          <w:rFonts w:asciiTheme="minorHAnsi" w:hAnsiTheme="minorHAnsi" w:cstheme="minorHAnsi"/>
          <w:color w:val="000000"/>
          <w:sz w:val="24"/>
          <w:szCs w:val="24"/>
        </w:rPr>
        <w:t xml:space="preserve">deve ser apresentado </w:t>
      </w:r>
      <w:r w:rsidR="009C0015">
        <w:rPr>
          <w:rFonts w:asciiTheme="minorHAnsi" w:hAnsiTheme="minorHAnsi" w:cstheme="minorHAnsi"/>
          <w:color w:val="000000"/>
          <w:sz w:val="24"/>
          <w:szCs w:val="24"/>
        </w:rPr>
        <w:t xml:space="preserve">na </w:t>
      </w:r>
      <w:r w:rsidR="009C0015" w:rsidRPr="00BC5E46">
        <w:rPr>
          <w:rFonts w:asciiTheme="minorHAnsi" w:hAnsiTheme="minorHAnsi" w:cstheme="minorHAnsi"/>
          <w:sz w:val="24"/>
          <w:szCs w:val="24"/>
        </w:rPr>
        <w:t>FORMA FÍSICA </w:t>
      </w:r>
      <w:r w:rsidR="009C0015">
        <w:rPr>
          <w:rFonts w:asciiTheme="minorHAnsi" w:hAnsiTheme="minorHAnsi" w:cstheme="minorHAnsi"/>
          <w:sz w:val="24"/>
          <w:szCs w:val="24"/>
        </w:rPr>
        <w:t xml:space="preserve">na </w:t>
      </w:r>
      <w:r w:rsidR="009C0015" w:rsidRPr="00BC5E46">
        <w:rPr>
          <w:rFonts w:asciiTheme="minorHAnsi" w:hAnsiTheme="minorHAnsi" w:cstheme="minorHAnsi"/>
          <w:sz w:val="24"/>
          <w:szCs w:val="24"/>
        </w:rPr>
        <w:t>Secretaria Municipal de Educação, Cultura e Esporte</w:t>
      </w:r>
      <w:r w:rsidRPr="005854D5">
        <w:rPr>
          <w:rFonts w:asciiTheme="minorHAnsi" w:hAnsiTheme="minorHAnsi" w:cstheme="minorHAnsi"/>
          <w:color w:val="000000"/>
          <w:sz w:val="24"/>
          <w:szCs w:val="24"/>
        </w:rPr>
        <w:t xml:space="preserve"> no prazo de </w:t>
      </w:r>
      <w:proofErr w:type="gramStart"/>
      <w:r w:rsidRPr="005854D5">
        <w:rPr>
          <w:rFonts w:asciiTheme="minorHAnsi" w:hAnsiTheme="minorHAnsi" w:cstheme="minorHAnsi"/>
          <w:color w:val="000000"/>
          <w:sz w:val="24"/>
          <w:szCs w:val="24"/>
        </w:rPr>
        <w:t>3</w:t>
      </w:r>
      <w:proofErr w:type="gramEnd"/>
      <w:r w:rsidRPr="005854D5">
        <w:rPr>
          <w:rFonts w:asciiTheme="minorHAnsi" w:hAnsiTheme="minorHAnsi" w:cstheme="minorHAnsi"/>
          <w:color w:val="000000"/>
          <w:sz w:val="24"/>
          <w:szCs w:val="24"/>
        </w:rPr>
        <w:t xml:space="preserve"> dias úteis a contar da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proofErr w:type="spellStart"/>
      <w:r w:rsidRPr="005854D5">
        <w:rPr>
          <w:rFonts w:asciiTheme="minorHAnsi" w:hAnsiTheme="minorHAnsi" w:cstheme="minorHAnsi"/>
          <w:color w:val="000000"/>
          <w:sz w:val="24"/>
          <w:szCs w:val="24"/>
        </w:rPr>
        <w:t>após</w:t>
      </w:r>
      <w:proofErr w:type="spellEnd"/>
      <w:r w:rsidRPr="005854D5">
        <w:rPr>
          <w:rFonts w:asciiTheme="minorHAnsi" w:hAnsiTheme="minorHAnsi" w:cstheme="minorHAnsi"/>
          <w:color w:val="000000"/>
          <w:sz w:val="24"/>
          <w:szCs w:val="24"/>
        </w:rPr>
        <w:t xml:space="preserve"> o prazo </w:t>
      </w:r>
      <w:proofErr w:type="spellStart"/>
      <w:r w:rsidRPr="005854D5">
        <w:rPr>
          <w:rFonts w:asciiTheme="minorHAnsi" w:hAnsiTheme="minorHAnsi" w:cstheme="minorHAnsi"/>
          <w:color w:val="000000"/>
          <w:sz w:val="24"/>
          <w:szCs w:val="24"/>
        </w:rPr>
        <w:t>não</w:t>
      </w:r>
      <w:proofErr w:type="spellEnd"/>
      <w:r w:rsidR="009C001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serão</w:t>
      </w:r>
      <w:proofErr w:type="spellEnd"/>
      <w:r w:rsidRPr="005854D5">
        <w:rPr>
          <w:rFonts w:asciiTheme="minorHAnsi" w:hAnsiTheme="minorHAnsi" w:cstheme="minorHAnsi"/>
          <w:color w:val="000000"/>
          <w:sz w:val="24"/>
          <w:szCs w:val="24"/>
        </w:rPr>
        <w:t xml:space="preserve"> avaliados.</w:t>
      </w:r>
    </w:p>
    <w:p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o julgamento dos recursos, o resultado final da etapa de habilitação será divulgado no </w:t>
      </w:r>
      <w:r w:rsidR="009C0015" w:rsidRPr="005854D5">
        <w:rPr>
          <w:rFonts w:asciiTheme="minorHAnsi" w:hAnsiTheme="minorHAnsi" w:cstheme="minorHAnsi"/>
          <w:color w:val="000000"/>
          <w:sz w:val="24"/>
          <w:szCs w:val="24"/>
        </w:rPr>
        <w:t xml:space="preserve">diário oficial e no site oficial do </w:t>
      </w:r>
      <w:r w:rsidR="009C0015" w:rsidRPr="00BC5E46">
        <w:rPr>
          <w:rFonts w:asciiTheme="minorHAnsi" w:hAnsiTheme="minorHAnsi" w:cstheme="minorHAnsi"/>
          <w:sz w:val="24"/>
          <w:szCs w:val="24"/>
        </w:rPr>
        <w:t>município de Boa Ventura de São Roque</w:t>
      </w:r>
      <w:r w:rsidR="009C0015">
        <w:rPr>
          <w:rFonts w:asciiTheme="minorHAnsi" w:hAnsiTheme="minorHAnsi" w:cstheme="minorHAnsi"/>
          <w:sz w:val="24"/>
          <w:szCs w:val="24"/>
        </w:rPr>
        <w:t>.</w:t>
      </w:r>
    </w:p>
    <w:p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p>
    <w:p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 </w:t>
      </w:r>
      <w:r w:rsidR="009C0015" w:rsidRPr="009C0015">
        <w:rPr>
          <w:rFonts w:asciiTheme="minorHAnsi" w:hAnsiTheme="minorHAnsi" w:cstheme="minorHAnsi"/>
          <w:sz w:val="24"/>
          <w:szCs w:val="24"/>
        </w:rPr>
        <w:t>Prefeito Municipal</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contendo as obrigações dos assinantes do Termo.</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009C0015">
        <w:rPr>
          <w:rFonts w:asciiTheme="minorHAnsi" w:hAnsiTheme="minorHAnsi" w:cstheme="minorHAnsi"/>
          <w:b/>
          <w:color w:val="000000"/>
          <w:sz w:val="24"/>
          <w:szCs w:val="24"/>
        </w:rPr>
        <w:t xml:space="preserve"> </w:t>
      </w:r>
      <w:r w:rsidRPr="005854D5">
        <w:rPr>
          <w:rFonts w:asciiTheme="minorHAnsi" w:hAnsiTheme="minorHAnsi" w:cstheme="minorHAnsi"/>
          <w:b/>
          <w:color w:val="000000"/>
          <w:sz w:val="24"/>
          <w:szCs w:val="24"/>
        </w:rPr>
        <w:t>financeiros</w:t>
      </w:r>
    </w:p>
    <w:p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DIVULGAÇÃO DOS PROJETOS</w:t>
      </w: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Os produtos artístico-culturais</w:t>
      </w:r>
      <w:proofErr w:type="gramEnd"/>
      <w:r w:rsidRPr="005854D5">
        <w:rPr>
          <w:rFonts w:asciiTheme="minorHAnsi" w:hAnsiTheme="minorHAnsi" w:cstheme="minorHAnsi"/>
          <w:color w:val="000000"/>
          <w:sz w:val="24"/>
          <w:szCs w:val="24"/>
        </w:rPr>
        <w:t xml:space="preserve"> e as peças de divulgação dos projetos exibirão as</w:t>
      </w:r>
      <w:r w:rsidR="009C0015">
        <w:rPr>
          <w:rFonts w:asciiTheme="minorHAnsi" w:hAnsiTheme="minorHAnsi" w:cstheme="minorHAnsi"/>
          <w:color w:val="000000"/>
          <w:sz w:val="24"/>
          <w:szCs w:val="24"/>
        </w:rPr>
        <w:t xml:space="preserve"> marcas do Governo federal e do</w:t>
      </w:r>
      <w:r w:rsidR="009C0015" w:rsidRPr="005854D5">
        <w:rPr>
          <w:rFonts w:asciiTheme="minorHAnsi" w:hAnsiTheme="minorHAnsi" w:cstheme="minorHAnsi"/>
          <w:color w:val="000000"/>
          <w:sz w:val="24"/>
          <w:szCs w:val="24"/>
        </w:rPr>
        <w:t xml:space="preserve"> </w:t>
      </w:r>
      <w:r w:rsidR="009C0015" w:rsidRPr="00BC5E46">
        <w:rPr>
          <w:rFonts w:asciiTheme="minorHAnsi" w:hAnsiTheme="minorHAnsi" w:cstheme="minorHAnsi"/>
          <w:sz w:val="24"/>
          <w:szCs w:val="24"/>
        </w:rPr>
        <w:t>município de Boa Ventura de São Roqu</w:t>
      </w:r>
      <w:r w:rsidR="009C0015" w:rsidRPr="009C0015">
        <w:rPr>
          <w:rFonts w:asciiTheme="minorHAnsi" w:hAnsiTheme="minorHAnsi" w:cstheme="minorHAnsi"/>
          <w:sz w:val="24"/>
          <w:szCs w:val="24"/>
        </w:rPr>
        <w:t>e</w:t>
      </w:r>
      <w:r w:rsidRPr="009C0015">
        <w:rPr>
          <w:rFonts w:asciiTheme="minorHAnsi" w:hAnsiTheme="minorHAnsi" w:cstheme="minorHAnsi"/>
          <w:sz w:val="24"/>
          <w:szCs w:val="24"/>
        </w:rPr>
        <w:t>,</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material de divulgação dos projetos e seus produtos </w:t>
      </w:r>
      <w:proofErr w:type="gramStart"/>
      <w:r w:rsidRPr="005854D5">
        <w:rPr>
          <w:rFonts w:asciiTheme="minorHAnsi" w:hAnsiTheme="minorHAnsi" w:cstheme="minorHAnsi"/>
          <w:color w:val="000000"/>
          <w:sz w:val="24"/>
          <w:szCs w:val="24"/>
        </w:rPr>
        <w:t>será disponibilizado</w:t>
      </w:r>
      <w:proofErr w:type="gramEnd"/>
      <w:r w:rsidRPr="005854D5">
        <w:rPr>
          <w:rFonts w:asciiTheme="minorHAnsi" w:hAnsiTheme="minorHAnsi" w:cstheme="minorHAnsi"/>
          <w:color w:val="000000"/>
          <w:sz w:val="24"/>
          <w:szCs w:val="24"/>
        </w:rPr>
        <w:t xml:space="preserve"> em formatos acessíveis a pessoas com deficiência e conterá informações sobre os recursos de acessibilidade disponibilizados.</w:t>
      </w:r>
    </w:p>
    <w:p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Monitoramento e avaliação realizados pel</w:t>
      </w:r>
      <w:r w:rsidR="009C0015">
        <w:rPr>
          <w:rFonts w:asciiTheme="minorHAnsi" w:hAnsiTheme="minorHAnsi" w:cstheme="minorHAnsi"/>
          <w:b/>
          <w:color w:val="000000"/>
          <w:sz w:val="24"/>
          <w:szCs w:val="24"/>
        </w:rPr>
        <w:t>a</w:t>
      </w:r>
      <w:r w:rsidRPr="005854D5">
        <w:rPr>
          <w:rFonts w:asciiTheme="minorHAnsi" w:hAnsiTheme="minorHAnsi" w:cstheme="minorHAnsi"/>
          <w:b/>
          <w:color w:val="000000"/>
          <w:sz w:val="24"/>
          <w:szCs w:val="24"/>
        </w:rPr>
        <w:t xml:space="preserve"> </w:t>
      </w:r>
      <w:r w:rsidR="009C0015" w:rsidRPr="009C0015">
        <w:rPr>
          <w:rFonts w:asciiTheme="minorHAnsi" w:hAnsiTheme="minorHAnsi" w:cstheme="minorHAnsi"/>
          <w:b/>
          <w:sz w:val="24"/>
          <w:szCs w:val="24"/>
        </w:rPr>
        <w:t xml:space="preserve">Secretaria Municipal de Educação, Cultura e </w:t>
      </w:r>
      <w:proofErr w:type="gramStart"/>
      <w:r w:rsidR="009C0015" w:rsidRPr="009C0015">
        <w:rPr>
          <w:rFonts w:asciiTheme="minorHAnsi" w:hAnsiTheme="minorHAnsi" w:cstheme="minorHAnsi"/>
          <w:b/>
          <w:sz w:val="24"/>
          <w:szCs w:val="24"/>
        </w:rPr>
        <w:t>Esporte</w:t>
      </w:r>
      <w:proofErr w:type="gramEnd"/>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proofErr w:type="spellStart"/>
      <w:r w:rsidRPr="12F104C4">
        <w:rPr>
          <w:rFonts w:asciiTheme="minorHAnsi" w:hAnsiTheme="minorHAnsi" w:cstheme="minorBidi"/>
          <w:color w:val="000000" w:themeColor="text1"/>
          <w:sz w:val="24"/>
          <w:szCs w:val="24"/>
        </w:rPr>
        <w:t>prestação</w:t>
      </w:r>
      <w:proofErr w:type="spellEnd"/>
      <w:r w:rsidRPr="12F104C4">
        <w:rPr>
          <w:rFonts w:asciiTheme="minorHAnsi" w:hAnsiTheme="minorHAnsi" w:cstheme="minorBidi"/>
          <w:color w:val="000000" w:themeColor="text1"/>
          <w:sz w:val="24"/>
          <w:szCs w:val="24"/>
        </w:rPr>
        <w:t xml:space="preserve"> de </w:t>
      </w:r>
      <w:proofErr w:type="spellStart"/>
      <w:r w:rsidRPr="12F104C4">
        <w:rPr>
          <w:rFonts w:asciiTheme="minorHAnsi" w:hAnsiTheme="minorHAnsi" w:cstheme="minorBidi"/>
          <w:color w:val="000000" w:themeColor="text1"/>
          <w:sz w:val="24"/>
          <w:szCs w:val="24"/>
        </w:rPr>
        <w:t>informação</w:t>
      </w:r>
      <w:proofErr w:type="spellEnd"/>
      <w:r w:rsidRPr="12F104C4">
        <w:rPr>
          <w:rFonts w:asciiTheme="minorHAnsi" w:hAnsiTheme="minorHAnsi" w:cstheme="minorBidi"/>
          <w:color w:val="000000" w:themeColor="text1"/>
          <w:sz w:val="24"/>
          <w:szCs w:val="24"/>
        </w:rPr>
        <w:t xml:space="preserve"> à </w:t>
      </w:r>
      <w:proofErr w:type="spellStart"/>
      <w:r w:rsidRPr="12F104C4">
        <w:rPr>
          <w:rFonts w:asciiTheme="minorHAnsi" w:hAnsiTheme="minorHAnsi" w:cstheme="minorBidi"/>
          <w:color w:val="000000" w:themeColor="text1"/>
          <w:sz w:val="24"/>
          <w:szCs w:val="24"/>
        </w:rPr>
        <w:t>administração</w:t>
      </w:r>
      <w:proofErr w:type="spellEnd"/>
      <w:r w:rsidR="009C0015">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pública</w:t>
      </w:r>
      <w:proofErr w:type="spellEnd"/>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w:t>
      </w:r>
      <w:proofErr w:type="gramStart"/>
      <w:r w:rsidRPr="12F104C4">
        <w:rPr>
          <w:rFonts w:asciiTheme="minorHAnsi" w:hAnsiTheme="minorHAnsi" w:cstheme="minorBidi"/>
          <w:color w:val="000000" w:themeColor="text1"/>
          <w:sz w:val="24"/>
          <w:szCs w:val="24"/>
        </w:rPr>
        <w:t>observadas</w:t>
      </w:r>
      <w:proofErr w:type="gram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às</w:t>
      </w:r>
      <w:proofErr w:type="spellEnd"/>
      <w:r w:rsidR="009C0015">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exigências</w:t>
      </w:r>
      <w:proofErr w:type="spellEnd"/>
      <w:r w:rsidRPr="12F104C4">
        <w:rPr>
          <w:rFonts w:asciiTheme="minorHAnsi" w:hAnsiTheme="minorHAnsi" w:cstheme="minorBidi"/>
          <w:color w:val="000000" w:themeColor="text1"/>
          <w:sz w:val="24"/>
          <w:szCs w:val="24"/>
        </w:rPr>
        <w:t xml:space="preserve"> legais de </w:t>
      </w:r>
      <w:proofErr w:type="spellStart"/>
      <w:r w:rsidRPr="12F104C4">
        <w:rPr>
          <w:rFonts w:asciiTheme="minorHAnsi" w:hAnsiTheme="minorHAnsi" w:cstheme="minorBidi"/>
          <w:color w:val="000000" w:themeColor="text1"/>
          <w:sz w:val="24"/>
          <w:szCs w:val="24"/>
        </w:rPr>
        <w:t>simplificação</w:t>
      </w:r>
      <w:proofErr w:type="spellEnd"/>
      <w:r w:rsidRPr="12F104C4">
        <w:rPr>
          <w:rFonts w:asciiTheme="minorHAnsi" w:hAnsiTheme="minorHAnsi" w:cstheme="minorBidi"/>
          <w:color w:val="000000" w:themeColor="text1"/>
          <w:sz w:val="24"/>
          <w:szCs w:val="24"/>
        </w:rPr>
        <w:t xml:space="preserve"> e de foco no cumprimento do objeto.</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w:t>
      </w:r>
      <w:r w:rsidR="009C0015">
        <w:rPr>
          <w:rFonts w:asciiTheme="minorHAnsi" w:hAnsiTheme="minorHAnsi" w:cstheme="minorHAnsi"/>
          <w:b/>
          <w:color w:val="000000"/>
          <w:sz w:val="24"/>
          <w:szCs w:val="24"/>
        </w:rPr>
        <w:t>à</w:t>
      </w:r>
      <w:r w:rsidRPr="005854D5">
        <w:rPr>
          <w:rFonts w:asciiTheme="minorHAnsi" w:hAnsiTheme="minorHAnsi" w:cstheme="minorHAnsi"/>
          <w:b/>
          <w:color w:val="000000"/>
          <w:sz w:val="24"/>
          <w:szCs w:val="24"/>
        </w:rPr>
        <w:t xml:space="preserve"> </w:t>
      </w:r>
      <w:r w:rsidR="009C0015" w:rsidRPr="009C0015">
        <w:rPr>
          <w:rFonts w:asciiTheme="minorHAnsi" w:hAnsiTheme="minorHAnsi" w:cstheme="minorHAnsi"/>
          <w:b/>
          <w:sz w:val="24"/>
          <w:szCs w:val="24"/>
        </w:rPr>
        <w:t xml:space="preserve">Secretaria Municipal de Educação, Cultura e </w:t>
      </w:r>
      <w:proofErr w:type="gramStart"/>
      <w:r w:rsidR="009C0015" w:rsidRPr="009C0015">
        <w:rPr>
          <w:rFonts w:asciiTheme="minorHAnsi" w:hAnsiTheme="minorHAnsi" w:cstheme="minorHAnsi"/>
          <w:b/>
          <w:sz w:val="24"/>
          <w:szCs w:val="24"/>
        </w:rPr>
        <w:t>Esporte</w:t>
      </w:r>
      <w:proofErr w:type="gramEnd"/>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edital. </w:t>
      </w: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proofErr w:type="gramStart"/>
      <w:r w:rsidR="1A0AE6C4" w:rsidRPr="12F104C4">
        <w:rPr>
          <w:rFonts w:asciiTheme="minorHAnsi" w:hAnsiTheme="minorHAnsi" w:cstheme="minorBidi"/>
          <w:color w:val="000000" w:themeColor="text1"/>
          <w:sz w:val="24"/>
          <w:szCs w:val="24"/>
        </w:rPr>
        <w:t>,</w:t>
      </w:r>
      <w:r w:rsidRPr="12F104C4">
        <w:rPr>
          <w:rFonts w:asciiTheme="minorHAnsi" w:hAnsiTheme="minorHAnsi" w:cstheme="minorBidi"/>
          <w:color w:val="000000" w:themeColor="text1"/>
          <w:sz w:val="24"/>
          <w:szCs w:val="24"/>
        </w:rPr>
        <w:t xml:space="preserve"> deve</w:t>
      </w:r>
      <w:proofErr w:type="gramEnd"/>
      <w:r w:rsidRPr="12F104C4">
        <w:rPr>
          <w:rFonts w:asciiTheme="minorHAnsi" w:hAnsiTheme="minorHAnsi" w:cstheme="minorBidi"/>
          <w:color w:val="000000" w:themeColor="text1"/>
          <w:sz w:val="24"/>
          <w:szCs w:val="24"/>
        </w:rPr>
        <w:t xml:space="preserve"> ser apresentado até </w:t>
      </w:r>
      <w:r w:rsidR="00EA69E8" w:rsidRPr="00EA69E8">
        <w:rPr>
          <w:rFonts w:asciiTheme="minorHAnsi" w:hAnsiTheme="minorHAnsi" w:cstheme="minorBidi"/>
          <w:sz w:val="24"/>
          <w:szCs w:val="24"/>
        </w:rPr>
        <w:t>31 de Dezembro de 2025</w:t>
      </w:r>
      <w:r w:rsidRPr="00EA69E8">
        <w:rPr>
          <w:rFonts w:asciiTheme="minorHAnsi" w:hAnsiTheme="minorHAnsi" w:cstheme="minorBidi"/>
          <w:sz w:val="24"/>
          <w:szCs w:val="24"/>
        </w:rPr>
        <w:t> </w:t>
      </w:r>
      <w:r w:rsidRPr="12F104C4">
        <w:rPr>
          <w:rFonts w:asciiTheme="minorHAnsi" w:hAnsiTheme="minorHAnsi" w:cstheme="minorBidi"/>
          <w:color w:val="000000" w:themeColor="text1"/>
          <w:sz w:val="24"/>
          <w:szCs w:val="24"/>
        </w:rPr>
        <w:t>a contar do fim da vigência do Termo de Execução Cultural.</w:t>
      </w:r>
    </w:p>
    <w:p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quando não estiver comprovado o cumprimento do objeto por meio da apresentação do Relatório Final de Execução do Objeto; </w:t>
      </w:r>
      <w:proofErr w:type="gramStart"/>
      <w:r w:rsidRPr="005854D5">
        <w:rPr>
          <w:rFonts w:asciiTheme="minorHAnsi" w:hAnsiTheme="minorHAnsi" w:cstheme="minorHAnsi"/>
          <w:color w:val="000000"/>
          <w:sz w:val="24"/>
          <w:szCs w:val="24"/>
        </w:rPr>
        <w:t>ou</w:t>
      </w:r>
      <w:proofErr w:type="gramEnd"/>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Desclassificação de projetos</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9" w:anchor="art3iv">
        <w:r w:rsidRPr="005854D5">
          <w:rPr>
            <w:rFonts w:asciiTheme="minorHAnsi" w:hAnsiTheme="minorHAnsi" w:cstheme="minorHAnsi"/>
            <w:color w:val="000000"/>
            <w:sz w:val="24"/>
            <w:szCs w:val="24"/>
          </w:rPr>
          <w:t xml:space="preserve">inciso IV do caput do art. 3º da Constituição </w:t>
        </w:r>
        <w:proofErr w:type="gramStart"/>
        <w:r w:rsidRPr="005854D5">
          <w:rPr>
            <w:rFonts w:asciiTheme="minorHAnsi" w:hAnsiTheme="minorHAnsi" w:cstheme="minorHAnsi"/>
            <w:color w:val="000000"/>
            <w:sz w:val="24"/>
            <w:szCs w:val="24"/>
          </w:rPr>
          <w:t>Federal,</w:t>
        </w:r>
        <w:proofErr w:type="gramEnd"/>
      </w:hyperlink>
      <w:r w:rsidRPr="005854D5">
        <w:rPr>
          <w:rFonts w:asciiTheme="minorHAnsi" w:hAnsiTheme="minorHAnsi" w:cstheme="minorHAnsi"/>
          <w:color w:val="000000"/>
          <w:sz w:val="24"/>
          <w:szCs w:val="24"/>
        </w:rPr>
        <w:t> garantidos o contraditório e a ampla defesa.</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w:t>
      </w:r>
      <w:proofErr w:type="gramStart"/>
      <w:r w:rsidRPr="005854D5">
        <w:rPr>
          <w:rFonts w:asciiTheme="minorHAnsi" w:hAnsiTheme="minorHAnsi" w:cstheme="minorHAnsi"/>
          <w:color w:val="000000"/>
          <w:sz w:val="24"/>
          <w:szCs w:val="24"/>
        </w:rPr>
        <w:t>, implicarão</w:t>
      </w:r>
      <w:proofErr w:type="gramEnd"/>
      <w:r w:rsidRPr="005854D5">
        <w:rPr>
          <w:rFonts w:asciiTheme="minorHAnsi" w:hAnsiTheme="minorHAnsi" w:cstheme="minorHAnsi"/>
          <w:color w:val="000000"/>
          <w:sz w:val="24"/>
          <w:szCs w:val="24"/>
        </w:rPr>
        <w:t xml:space="preserve"> na desclassificação do agente cultural. </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 </w:t>
      </w:r>
      <w:r w:rsidR="00BD4B55" w:rsidRPr="005854D5">
        <w:rPr>
          <w:rFonts w:asciiTheme="minorHAnsi" w:hAnsiTheme="minorHAnsi" w:cstheme="minorHAnsi"/>
          <w:color w:val="000000"/>
          <w:sz w:val="24"/>
          <w:szCs w:val="24"/>
        </w:rPr>
        <w:t xml:space="preserve">diário oficial e no site oficial do </w:t>
      </w:r>
      <w:r w:rsidR="00BD4B55" w:rsidRPr="00BC5E46">
        <w:rPr>
          <w:rFonts w:asciiTheme="minorHAnsi" w:hAnsiTheme="minorHAnsi" w:cstheme="minorHAnsi"/>
          <w:sz w:val="24"/>
          <w:szCs w:val="24"/>
        </w:rPr>
        <w:t>município de Boa Ventura de São Roque</w:t>
      </w:r>
      <w:r w:rsidR="00BD4B55">
        <w:rPr>
          <w:rFonts w:asciiTheme="minorHAnsi" w:hAnsiTheme="minorHAnsi" w:cstheme="minorHAnsi"/>
          <w:sz w:val="24"/>
          <w:szCs w:val="24"/>
        </w:rPr>
        <w:t>.</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w:t>
      </w:r>
      <w:proofErr w:type="gramStart"/>
      <w:r w:rsidRPr="005854D5">
        <w:rPr>
          <w:rFonts w:asciiTheme="minorHAnsi" w:hAnsiTheme="minorHAnsi" w:cstheme="minorHAnsi"/>
          <w:color w:val="000000"/>
          <w:sz w:val="24"/>
          <w:szCs w:val="24"/>
        </w:rPr>
        <w:t>são</w:t>
      </w:r>
      <w:proofErr w:type="gramEnd"/>
      <w:r w:rsidRPr="005854D5">
        <w:rPr>
          <w:rFonts w:asciiTheme="minorHAnsi" w:hAnsiTheme="minorHAnsi" w:cstheme="minorHAnsi"/>
          <w:color w:val="000000"/>
          <w:sz w:val="24"/>
          <w:szCs w:val="24"/>
        </w:rPr>
        <w:t xml:space="preserve">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00BD4B5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publicaçõ</w:t>
      </w:r>
      <w:proofErr w:type="gramStart"/>
      <w:r w:rsidRPr="005854D5">
        <w:rPr>
          <w:rFonts w:asciiTheme="minorHAnsi" w:hAnsiTheme="minorHAnsi" w:cstheme="minorHAnsi"/>
          <w:color w:val="000000"/>
          <w:sz w:val="24"/>
          <w:szCs w:val="24"/>
        </w:rPr>
        <w:t>es</w:t>
      </w:r>
      <w:proofErr w:type="spellEnd"/>
      <w:proofErr w:type="gramEnd"/>
      <w:r w:rsidRPr="005854D5">
        <w:rPr>
          <w:rFonts w:asciiTheme="minorHAnsi" w:hAnsiTheme="minorHAnsi" w:cstheme="minorHAnsi"/>
          <w:color w:val="000000"/>
          <w:sz w:val="24"/>
          <w:szCs w:val="24"/>
        </w:rPr>
        <w:t xml:space="preserve"> no </w:t>
      </w:r>
      <w:r w:rsidR="00BD4B55" w:rsidRPr="005854D5">
        <w:rPr>
          <w:rFonts w:asciiTheme="minorHAnsi" w:hAnsiTheme="minorHAnsi" w:cstheme="minorHAnsi"/>
          <w:color w:val="000000"/>
          <w:sz w:val="24"/>
          <w:szCs w:val="24"/>
        </w:rPr>
        <w:t>diário oficial</w:t>
      </w:r>
      <w:r w:rsidR="00BD4B55">
        <w:rPr>
          <w:rFonts w:asciiTheme="minorHAnsi" w:hAnsiTheme="minorHAnsi" w:cstheme="minorHAnsi"/>
          <w:color w:val="000000"/>
          <w:sz w:val="24"/>
          <w:szCs w:val="24"/>
        </w:rPr>
        <w:t>,</w:t>
      </w:r>
      <w:r w:rsidR="00BD4B55" w:rsidRPr="005854D5">
        <w:rPr>
          <w:rFonts w:asciiTheme="minorHAnsi" w:hAnsiTheme="minorHAnsi" w:cstheme="minorHAnsi"/>
          <w:color w:val="000000"/>
          <w:sz w:val="24"/>
          <w:szCs w:val="24"/>
        </w:rPr>
        <w:t xml:space="preserve"> no site oficial do </w:t>
      </w:r>
      <w:r w:rsidR="00BD4B55" w:rsidRPr="00BC5E46">
        <w:rPr>
          <w:rFonts w:asciiTheme="minorHAnsi" w:hAnsiTheme="minorHAnsi" w:cstheme="minorHAnsi"/>
          <w:sz w:val="24"/>
          <w:szCs w:val="24"/>
        </w:rPr>
        <w:t>município de Boa Ventura de São Roque</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e nas mídias sociais oficiais.</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rsidR="00C201BD" w:rsidRPr="000B7673"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Demais informações podem ser obtidas pelo </w:t>
      </w:r>
      <w:r w:rsidRPr="000B7673">
        <w:rPr>
          <w:rFonts w:asciiTheme="minorHAnsi" w:hAnsiTheme="minorHAnsi" w:cstheme="minorHAnsi"/>
          <w:sz w:val="24"/>
          <w:szCs w:val="24"/>
        </w:rPr>
        <w:t>telefone </w:t>
      </w:r>
      <w:r w:rsidR="000B7673" w:rsidRPr="000B7673">
        <w:rPr>
          <w:rFonts w:asciiTheme="minorHAnsi" w:hAnsiTheme="minorHAnsi" w:cstheme="minorHAnsi"/>
          <w:sz w:val="24"/>
          <w:szCs w:val="24"/>
        </w:rPr>
        <w:t>42 984257581</w:t>
      </w:r>
      <w:r w:rsidRPr="000B7673">
        <w:rPr>
          <w:rFonts w:asciiTheme="minorHAnsi" w:hAnsiTheme="minorHAnsi" w:cstheme="minorHAnsi"/>
          <w:sz w:val="24"/>
          <w:szCs w:val="24"/>
        </w:rPr>
        <w:t>.</w:t>
      </w:r>
    </w:p>
    <w:p w:rsidR="00C201BD" w:rsidRPr="000B7673"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0B7673">
        <w:rPr>
          <w:rFonts w:asciiTheme="minorHAnsi" w:hAnsiTheme="minorHAnsi" w:cstheme="minorHAnsi"/>
          <w:sz w:val="24"/>
          <w:szCs w:val="24"/>
        </w:rPr>
        <w:t>Os casos omissos ficarão a cargo do </w:t>
      </w:r>
      <w:r w:rsidR="000B7673" w:rsidRPr="000B7673">
        <w:rPr>
          <w:rFonts w:asciiTheme="minorHAnsi" w:hAnsiTheme="minorHAnsi" w:cstheme="minorHAnsi"/>
          <w:sz w:val="24"/>
          <w:szCs w:val="24"/>
        </w:rPr>
        <w:t>Conselho Municipal de Cultura.</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w:t>
      </w:r>
      <w:r w:rsidRPr="000B7673">
        <w:rPr>
          <w:rFonts w:asciiTheme="minorHAnsi" w:hAnsiTheme="minorHAnsi" w:cstheme="minorHAnsi"/>
          <w:sz w:val="24"/>
          <w:szCs w:val="24"/>
        </w:rPr>
        <w:t xml:space="preserve">até </w:t>
      </w:r>
      <w:r w:rsidR="000B7673" w:rsidRPr="000B7673">
        <w:rPr>
          <w:rFonts w:asciiTheme="minorHAnsi" w:hAnsiTheme="minorHAnsi" w:cstheme="minorHAnsi"/>
          <w:sz w:val="24"/>
          <w:szCs w:val="24"/>
        </w:rPr>
        <w:t>um mês</w:t>
      </w:r>
      <w:r w:rsidRPr="005854D5">
        <w:rPr>
          <w:rFonts w:asciiTheme="minorHAnsi" w:hAnsiTheme="minorHAnsi" w:cstheme="minorHAnsi"/>
          <w:color w:val="000000"/>
          <w:sz w:val="24"/>
          <w:szCs w:val="24"/>
        </w:rPr>
        <w:t xml:space="preserve"> após a publicação do resultado final.</w:t>
      </w:r>
    </w:p>
    <w:p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Anexo VI</w:t>
      </w:r>
      <w:proofErr w:type="gramEnd"/>
      <w:r w:rsidRPr="005854D5">
        <w:rPr>
          <w:rFonts w:asciiTheme="minorHAnsi" w:hAnsiTheme="minorHAnsi" w:cstheme="minorHAnsi"/>
          <w:color w:val="000000"/>
          <w:sz w:val="24"/>
          <w:szCs w:val="24"/>
        </w:rPr>
        <w:t xml:space="preserve"> - Declaração de representação de grupo ou coletivo;</w:t>
      </w:r>
    </w:p>
    <w:p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p>
    <w:p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rsidR="00C201BD"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p w:rsidR="00DF5561" w:rsidRPr="005854D5" w:rsidRDefault="00DF5561" w:rsidP="000B7673">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w:t>
      </w:r>
      <w:r w:rsidRPr="005854D5">
        <w:rPr>
          <w:rFonts w:asciiTheme="minorHAnsi" w:hAnsiTheme="minorHAnsi" w:cstheme="minorHAnsi"/>
          <w:color w:val="000000"/>
          <w:sz w:val="24"/>
          <w:szCs w:val="24"/>
        </w:rPr>
        <w:t xml:space="preserve">X – </w:t>
      </w:r>
      <w:r>
        <w:rPr>
          <w:rFonts w:asciiTheme="minorHAnsi" w:hAnsiTheme="minorHAnsi" w:cstheme="minorHAnsi"/>
          <w:color w:val="000000"/>
          <w:sz w:val="24"/>
          <w:szCs w:val="24"/>
        </w:rPr>
        <w:t>Modelo de Currículo</w:t>
      </w:r>
    </w:p>
    <w:sectPr w:rsidR="00DF5561" w:rsidRPr="005854D5" w:rsidSect="00AE335E">
      <w:headerReference w:type="default" r:id="rId20"/>
      <w:footerReference w:type="default" r:id="rId21"/>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7D7" w:rsidRDefault="007117D7" w:rsidP="008B02BF">
      <w:pPr>
        <w:spacing w:after="0" w:line="240" w:lineRule="auto"/>
      </w:pPr>
      <w:r>
        <w:separator/>
      </w:r>
    </w:p>
  </w:endnote>
  <w:endnote w:type="continuationSeparator" w:id="0">
    <w:p w:rsidR="007117D7" w:rsidRDefault="007117D7" w:rsidP="008B02BF">
      <w:pPr>
        <w:spacing w:after="0" w:line="240" w:lineRule="auto"/>
      </w:pPr>
      <w:r>
        <w:continuationSeparator/>
      </w:r>
    </w:p>
  </w:endnote>
  <w:endnote w:type="continuationNotice" w:id="1">
    <w:p w:rsidR="007117D7" w:rsidRDefault="007117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127221C4-4566-4BD1-8D34-7F67342A47F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AB82852-9D42-4AFF-9430-498A0C2FF38C}"/>
    <w:embedBold r:id="rId3" w:fontKey="{53D56398-7E3E-41ED-B9DF-BA2B01E28FD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EA6189F5-2042-4648-BD50-A4245BB469B5}"/>
  </w:font>
  <w:font w:name="Georgia">
    <w:panose1 w:val="02040502050405020303"/>
    <w:charset w:val="00"/>
    <w:family w:val="roman"/>
    <w:pitch w:val="variable"/>
    <w:sig w:usb0="00000287" w:usb1="00000000" w:usb2="00000000" w:usb3="00000000" w:csb0="0000009F" w:csb1="00000000"/>
    <w:embedRegular r:id="rId5" w:fontKey="{C2EFE214-BEF3-486A-8EC2-38158066920D}"/>
    <w:embedItalic r:id="rId6" w:fontKey="{A1BDCFEC-37D3-40DE-892D-82B685DF8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149" w:rsidRDefault="00CC6149">
    <w:pPr>
      <w:pStyle w:val="Rodap"/>
      <w:jc w:val="right"/>
    </w:pPr>
  </w:p>
  <w:p w:rsidR="009D61FB" w:rsidRDefault="00266494" w:rsidP="00467AB7">
    <w:pPr>
      <w:pStyle w:val="Rodap"/>
      <w:rPr>
        <w:color w:val="FF0000"/>
      </w:rPr>
    </w:pPr>
    <w:proofErr w:type="gramStart"/>
    <w:r w:rsidRPr="00467AB7">
      <w:rPr>
        <w:color w:val="FF0000"/>
      </w:rPr>
      <w:t xml:space="preserve">[INSERIR LOGOMARCA DO </w:t>
    </w:r>
    <w:r w:rsidR="009D61FB">
      <w:rPr>
        <w:color w:val="FF0000"/>
      </w:rPr>
      <w:t>GOVERNO LOCAL.</w:t>
    </w:r>
    <w:proofErr w:type="gramEnd"/>
  </w:p>
  <w:p w:rsidR="00CC6149" w:rsidRPr="00467AB7" w:rsidRDefault="009D61FB" w:rsidP="00467AB7">
    <w:pPr>
      <w:pStyle w:val="Rodap"/>
      <w:rPr>
        <w:color w:val="FF0000"/>
      </w:rPr>
    </w:pPr>
    <w:r>
      <w:rPr>
        <w:color w:val="FF0000"/>
      </w:rPr>
      <w:t xml:space="preserve">OBSERVAR VEDAÇÃO </w:t>
    </w:r>
    <w:proofErr w:type="gramStart"/>
    <w:r>
      <w:rPr>
        <w:color w:val="FF0000"/>
      </w:rPr>
      <w:t>3</w:t>
    </w:r>
    <w:proofErr w:type="gramEnd"/>
    <w:r>
      <w:rPr>
        <w:color w:val="FF0000"/>
      </w:rPr>
      <w:t xml:space="preserve"> MESES ANTES DAS ELEIÇÕES</w:t>
    </w:r>
    <w:r w:rsidR="00266494" w:rsidRPr="00467AB7">
      <w:rPr>
        <w:color w:val="FF000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7D7" w:rsidRDefault="007117D7" w:rsidP="008B02BF">
      <w:pPr>
        <w:spacing w:after="0" w:line="240" w:lineRule="auto"/>
      </w:pPr>
      <w:r>
        <w:separator/>
      </w:r>
    </w:p>
  </w:footnote>
  <w:footnote w:type="continuationSeparator" w:id="0">
    <w:p w:rsidR="007117D7" w:rsidRDefault="007117D7" w:rsidP="008B02BF">
      <w:pPr>
        <w:spacing w:after="0" w:line="240" w:lineRule="auto"/>
      </w:pPr>
      <w:r>
        <w:continuationSeparator/>
      </w:r>
    </w:p>
  </w:footnote>
  <w:footnote w:type="continuationNotice" w:id="1">
    <w:p w:rsidR="007117D7" w:rsidRDefault="007117D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C39" w:rsidRDefault="00560C39">
    <w:pPr>
      <w:pStyle w:val="Cabealho"/>
    </w:pPr>
    <w:r>
      <w:rPr>
        <w:noProof/>
      </w:rPr>
      <w:drawing>
        <wp:anchor distT="0" distB="0" distL="114300" distR="114300" simplePos="0" relativeHeight="251658240" behindDoc="1" locked="0" layoutInCell="1" allowOverlap="1">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anchor>
      </w:drawing>
    </w:r>
  </w:p>
  <w:p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C201BD"/>
    <w:rsid w:val="00004982"/>
    <w:rsid w:val="00021A3B"/>
    <w:rsid w:val="000409D2"/>
    <w:rsid w:val="00094FB7"/>
    <w:rsid w:val="000B7673"/>
    <w:rsid w:val="000D0FD4"/>
    <w:rsid w:val="000E0136"/>
    <w:rsid w:val="000F03D1"/>
    <w:rsid w:val="000F14CD"/>
    <w:rsid w:val="001028D1"/>
    <w:rsid w:val="001147E1"/>
    <w:rsid w:val="00116544"/>
    <w:rsid w:val="001231AB"/>
    <w:rsid w:val="00194DE0"/>
    <w:rsid w:val="001B597D"/>
    <w:rsid w:val="0021783E"/>
    <w:rsid w:val="0024653C"/>
    <w:rsid w:val="00266494"/>
    <w:rsid w:val="00270C2F"/>
    <w:rsid w:val="002904E5"/>
    <w:rsid w:val="002A544A"/>
    <w:rsid w:val="002B7676"/>
    <w:rsid w:val="002F2C07"/>
    <w:rsid w:val="003056AA"/>
    <w:rsid w:val="003C0279"/>
    <w:rsid w:val="003F2B3D"/>
    <w:rsid w:val="00400415"/>
    <w:rsid w:val="004558E0"/>
    <w:rsid w:val="00467AB7"/>
    <w:rsid w:val="00474A24"/>
    <w:rsid w:val="004759D5"/>
    <w:rsid w:val="00493557"/>
    <w:rsid w:val="00503BA7"/>
    <w:rsid w:val="00560C39"/>
    <w:rsid w:val="005854D5"/>
    <w:rsid w:val="005921CB"/>
    <w:rsid w:val="005C74F1"/>
    <w:rsid w:val="005D55AC"/>
    <w:rsid w:val="005F3227"/>
    <w:rsid w:val="006022ED"/>
    <w:rsid w:val="006B15F1"/>
    <w:rsid w:val="006E0ED0"/>
    <w:rsid w:val="006F4286"/>
    <w:rsid w:val="007117D7"/>
    <w:rsid w:val="00713DE3"/>
    <w:rsid w:val="00790E0A"/>
    <w:rsid w:val="007A5E1D"/>
    <w:rsid w:val="007D5866"/>
    <w:rsid w:val="00806B07"/>
    <w:rsid w:val="00825602"/>
    <w:rsid w:val="008554D5"/>
    <w:rsid w:val="00861A1C"/>
    <w:rsid w:val="008674B3"/>
    <w:rsid w:val="00885980"/>
    <w:rsid w:val="00887C03"/>
    <w:rsid w:val="00891B96"/>
    <w:rsid w:val="00895353"/>
    <w:rsid w:val="008B02BF"/>
    <w:rsid w:val="008D20E2"/>
    <w:rsid w:val="009051D5"/>
    <w:rsid w:val="00915B00"/>
    <w:rsid w:val="00942BF0"/>
    <w:rsid w:val="009C0015"/>
    <w:rsid w:val="009C105C"/>
    <w:rsid w:val="009D61FB"/>
    <w:rsid w:val="009D7268"/>
    <w:rsid w:val="009E1170"/>
    <w:rsid w:val="00A078AA"/>
    <w:rsid w:val="00A81D70"/>
    <w:rsid w:val="00A92AE3"/>
    <w:rsid w:val="00A94DFD"/>
    <w:rsid w:val="00AA16C0"/>
    <w:rsid w:val="00AE03ED"/>
    <w:rsid w:val="00AE335E"/>
    <w:rsid w:val="00AE4E0D"/>
    <w:rsid w:val="00AF28CB"/>
    <w:rsid w:val="00B828E2"/>
    <w:rsid w:val="00B85E9B"/>
    <w:rsid w:val="00BB727F"/>
    <w:rsid w:val="00BC5E46"/>
    <w:rsid w:val="00BD4B55"/>
    <w:rsid w:val="00BD5438"/>
    <w:rsid w:val="00BF6D15"/>
    <w:rsid w:val="00C04ED6"/>
    <w:rsid w:val="00C1404D"/>
    <w:rsid w:val="00C201BD"/>
    <w:rsid w:val="00C93626"/>
    <w:rsid w:val="00C941B1"/>
    <w:rsid w:val="00CC6149"/>
    <w:rsid w:val="00CE610E"/>
    <w:rsid w:val="00CF1FE6"/>
    <w:rsid w:val="00CF6719"/>
    <w:rsid w:val="00D15278"/>
    <w:rsid w:val="00D15A80"/>
    <w:rsid w:val="00D4613E"/>
    <w:rsid w:val="00D53260"/>
    <w:rsid w:val="00D64F2D"/>
    <w:rsid w:val="00DF5561"/>
    <w:rsid w:val="00E105F7"/>
    <w:rsid w:val="00E144AF"/>
    <w:rsid w:val="00E628C5"/>
    <w:rsid w:val="00EA20F3"/>
    <w:rsid w:val="00EA69E8"/>
    <w:rsid w:val="00EB67B0"/>
    <w:rsid w:val="00EC20EE"/>
    <w:rsid w:val="00ED1D2F"/>
    <w:rsid w:val="00F37F83"/>
    <w:rsid w:val="00F4190E"/>
    <w:rsid w:val="00F50853"/>
    <w:rsid w:val="00F73676"/>
    <w:rsid w:val="00FB6682"/>
    <w:rsid w:val="00FF455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A3B"/>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rsid w:val="00021A3B"/>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021A3B"/>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021A3B"/>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021A3B"/>
    <w:pPr>
      <w:keepNext/>
      <w:keepLines/>
      <w:spacing w:before="220" w:after="40"/>
      <w:outlineLvl w:val="4"/>
    </w:pPr>
    <w:rPr>
      <w:b/>
    </w:rPr>
  </w:style>
  <w:style w:type="paragraph" w:styleId="Ttulo6">
    <w:name w:val="heading 6"/>
    <w:basedOn w:val="Normal"/>
    <w:next w:val="Normal"/>
    <w:uiPriority w:val="9"/>
    <w:semiHidden/>
    <w:unhideWhenUsed/>
    <w:qFormat/>
    <w:rsid w:val="00021A3B"/>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rsid w:val="00021A3B"/>
    <w:tblPr>
      <w:tblCellMar>
        <w:top w:w="0" w:type="dxa"/>
        <w:left w:w="0" w:type="dxa"/>
        <w:bottom w:w="0" w:type="dxa"/>
        <w:right w:w="0" w:type="dxa"/>
      </w:tblCellMar>
    </w:tblPr>
  </w:style>
  <w:style w:type="paragraph" w:styleId="Ttulo">
    <w:name w:val="Title"/>
    <w:basedOn w:val="Normal"/>
    <w:next w:val="Normal"/>
    <w:uiPriority w:val="10"/>
    <w:qFormat/>
    <w:rsid w:val="00021A3B"/>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sid w:val="00021A3B"/>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rsid w:val="00021A3B"/>
    <w:pPr>
      <w:keepNext/>
      <w:keepLines/>
      <w:spacing w:before="360" w:after="80"/>
    </w:pPr>
    <w:rPr>
      <w:rFonts w:ascii="Georgia" w:eastAsia="Georgia" w:hAnsi="Georgia" w:cs="Georgia"/>
      <w:i/>
      <w:color w:val="666666"/>
      <w:sz w:val="48"/>
      <w:szCs w:val="48"/>
    </w:rPr>
  </w:style>
  <w:style w:type="table" w:customStyle="1" w:styleId="a">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rsid w:val="00021A3B"/>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customStyle="1" w:styleId="Normal1">
    <w:name w:val="Normal1"/>
    <w:rsid w:val="000B76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planalto.gov.br/ccivil_03/_ato2019-2022/2022/lei/l14399.htm" TargetMode="External"/><Relationship Id="rId18" Type="http://schemas.openxmlformats.org/officeDocument/2006/relationships/hyperlink" Target="https://www.planalto.gov.br/ccivil_03/_Ato2015-2018/2015/Lei/L13146.ht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gov.br/cultura/pt-br/acesso-a-informacao/legislacao-e-normativas/instrucao-normativa-minc-no-10-de-28-de-dezembro-de-2023" TargetMode="External"/><Relationship Id="rId2" Type="http://schemas.openxmlformats.org/officeDocument/2006/relationships/customXml" Target="../customXml/item2.xml"/><Relationship Id="rId16" Type="http://schemas.openxmlformats.org/officeDocument/2006/relationships/hyperlink" Target="https://www.planalto.gov.br/ccivil_03/_ato2023-2026/2023/decreto/D11453.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planalto.gov.br/ccivil_03/_ato2023-2026/2023/decreto/D11740.htm"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in.gov.br/en/web/dou/-/lei-n-14.903-de-27-de-junho-de-2024-568649644"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5864E609-AEDF-4759-B4DE-62FB8CF4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13</Pages>
  <Words>4465</Words>
  <Characters>24115</Characters>
  <Application>Microsoft Office Word</Application>
  <DocSecurity>0</DocSecurity>
  <Lines>200</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Usuario</cp:lastModifiedBy>
  <cp:revision>8</cp:revision>
  <cp:lastPrinted>2024-05-20T18:15:00Z</cp:lastPrinted>
  <dcterms:created xsi:type="dcterms:W3CDTF">2025-04-30T19:14:00Z</dcterms:created>
  <dcterms:modified xsi:type="dcterms:W3CDTF">2025-05-13T18:54:00Z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